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B15B5F" w:rsidTr="005C7853">
        <w:tc>
          <w:tcPr>
            <w:tcW w:w="11016" w:type="dxa"/>
            <w:tcBorders>
              <w:top w:val="triple" w:sz="4" w:space="0" w:color="auto"/>
              <w:left w:val="triple" w:sz="4" w:space="0" w:color="auto"/>
              <w:bottom w:val="triple" w:sz="4" w:space="0" w:color="auto"/>
              <w:right w:val="triple" w:sz="4" w:space="0" w:color="auto"/>
            </w:tcBorders>
          </w:tcPr>
          <w:p w:rsidR="005449A2" w:rsidRDefault="005449A2"/>
          <w:p w:rsidR="005C7853" w:rsidRDefault="005C7853"/>
          <w:p w:rsidR="005C7853" w:rsidRDefault="005C7853">
            <w:pPr>
              <w:rPr>
                <w:b/>
                <w:sz w:val="36"/>
                <w:szCs w:val="36"/>
              </w:rPr>
            </w:pPr>
            <w:r w:rsidRPr="005C7853">
              <w:rPr>
                <w:b/>
                <w:sz w:val="36"/>
                <w:szCs w:val="36"/>
              </w:rPr>
              <w:t xml:space="preserve">Welcome to Westwood </w:t>
            </w:r>
          </w:p>
          <w:p w:rsidR="005C7853" w:rsidRPr="005C7853" w:rsidRDefault="005C7853">
            <w:pPr>
              <w:rPr>
                <w:b/>
                <w:sz w:val="36"/>
                <w:szCs w:val="36"/>
              </w:rPr>
            </w:pPr>
            <w:r>
              <w:rPr>
                <w:b/>
                <w:sz w:val="36"/>
                <w:szCs w:val="36"/>
              </w:rPr>
              <w:t>Women’</w:t>
            </w:r>
            <w:r w:rsidRPr="005C7853">
              <w:rPr>
                <w:b/>
                <w:sz w:val="36"/>
                <w:szCs w:val="36"/>
              </w:rPr>
              <w:t>s Lacrosse!</w:t>
            </w:r>
          </w:p>
          <w:p w:rsidR="00B15B5F" w:rsidRDefault="00B15B5F"/>
          <w:p w:rsidR="005449A2" w:rsidRDefault="005449A2"/>
          <w:p w:rsidR="005C7853" w:rsidRPr="00922AA6" w:rsidRDefault="00922AA6" w:rsidP="005449A2">
            <w:pPr>
              <w:ind w:left="288" w:right="288"/>
              <w:rPr>
                <w:color w:val="000000" w:themeColor="text1"/>
              </w:rPr>
            </w:pPr>
            <w:bookmarkStart w:id="0" w:name="_GoBack"/>
            <w:r>
              <w:rPr>
                <w:noProof/>
              </w:rPr>
              <w:drawing>
                <wp:anchor distT="0" distB="0" distL="114300" distR="114300" simplePos="0" relativeHeight="251658240" behindDoc="0" locked="0" layoutInCell="1" allowOverlap="1" wp14:anchorId="3351BB67" wp14:editId="618F1EC8">
                  <wp:simplePos x="0" y="0"/>
                  <wp:positionH relativeFrom="margin">
                    <wp:posOffset>1104900</wp:posOffset>
                  </wp:positionH>
                  <wp:positionV relativeFrom="margin">
                    <wp:posOffset>14605</wp:posOffset>
                  </wp:positionV>
                  <wp:extent cx="1371600" cy="1173480"/>
                  <wp:effectExtent l="0" t="0" r="0" b="7620"/>
                  <wp:wrapSquare wrapText="bothSides"/>
                  <wp:docPr id="1" name="Picture 1" descr="C:\Users\Mary Anne\Documents\LAX\W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Anne\Documents\LAX\WW 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73480"/>
                          </a:xfrm>
                          <a:prstGeom prst="rect">
                            <a:avLst/>
                          </a:prstGeom>
                          <a:noFill/>
                          <a:ln>
                            <a:noFill/>
                          </a:ln>
                        </pic:spPr>
                      </pic:pic>
                    </a:graphicData>
                  </a:graphic>
                </wp:anchor>
              </w:drawing>
            </w:r>
            <w:bookmarkEnd w:id="0"/>
            <w:r w:rsidR="005449A2" w:rsidRPr="00922AA6">
              <w:rPr>
                <w:color w:val="000000" w:themeColor="text1"/>
              </w:rPr>
              <w:t>We ar</w:t>
            </w:r>
            <w:r w:rsidR="00DF52B9" w:rsidRPr="00922AA6">
              <w:rPr>
                <w:color w:val="000000" w:themeColor="text1"/>
              </w:rPr>
              <w:t>e glad you have joined the team!</w:t>
            </w:r>
            <w:r w:rsidR="005449A2" w:rsidRPr="00922AA6">
              <w:rPr>
                <w:color w:val="000000" w:themeColor="text1"/>
              </w:rPr>
              <w:t xml:space="preserve">  If you are new to Lacrosse, getting all your equipment can be a little intimidating.  We hope this document will help get you started.  Below are the items you will need for the season.</w:t>
            </w:r>
          </w:p>
          <w:p w:rsidR="005C7853" w:rsidRPr="00922AA6" w:rsidRDefault="005C7853" w:rsidP="005449A2">
            <w:pPr>
              <w:ind w:left="288" w:right="288"/>
              <w:rPr>
                <w:color w:val="000000" w:themeColor="text1"/>
              </w:rPr>
            </w:pPr>
          </w:p>
          <w:p w:rsidR="00B15B5F" w:rsidRPr="00922AA6" w:rsidRDefault="00B15B5F" w:rsidP="005449A2">
            <w:pPr>
              <w:ind w:left="288" w:right="288"/>
              <w:rPr>
                <w:color w:val="000000" w:themeColor="text1"/>
              </w:rPr>
            </w:pPr>
            <w:r w:rsidRPr="00922AA6">
              <w:rPr>
                <w:b/>
                <w:color w:val="000000" w:themeColor="text1"/>
              </w:rPr>
              <w:t>Running shoes</w:t>
            </w:r>
            <w:r w:rsidR="00E557DD" w:rsidRPr="00922AA6">
              <w:rPr>
                <w:b/>
                <w:color w:val="000000" w:themeColor="text1"/>
              </w:rPr>
              <w:t>:</w:t>
            </w:r>
            <w:r w:rsidRPr="00922AA6">
              <w:rPr>
                <w:color w:val="000000" w:themeColor="text1"/>
              </w:rPr>
              <w:t xml:space="preserve"> The team does a lot of running at practice so they need to have a decent pair of running shoes.  </w:t>
            </w:r>
            <w:r w:rsidR="00286B2F" w:rsidRPr="00922AA6">
              <w:rPr>
                <w:color w:val="000000" w:themeColor="text1"/>
              </w:rPr>
              <w:t xml:space="preserve">– Please no casual tennis shoes, but real running shoes that fit well!  </w:t>
            </w:r>
            <w:r w:rsidRPr="00922AA6">
              <w:rPr>
                <w:color w:val="000000" w:themeColor="text1"/>
              </w:rPr>
              <w:t xml:space="preserve">You might want to consider taking your daughter to </w:t>
            </w:r>
            <w:r w:rsidR="00286B2F" w:rsidRPr="00922AA6">
              <w:rPr>
                <w:color w:val="000000" w:themeColor="text1"/>
              </w:rPr>
              <w:t>a running</w:t>
            </w:r>
            <w:r w:rsidRPr="00922AA6">
              <w:rPr>
                <w:color w:val="000000" w:themeColor="text1"/>
              </w:rPr>
              <w:t xml:space="preserve"> store and see what size they put her in.  It might surprise you.  Many times running shoes are two sizes bigger than my street shoes.  </w:t>
            </w:r>
            <w:r w:rsidR="00CD2D57" w:rsidRPr="00922AA6">
              <w:rPr>
                <w:color w:val="000000" w:themeColor="text1"/>
              </w:rPr>
              <w:t>G</w:t>
            </w:r>
            <w:r w:rsidRPr="00922AA6">
              <w:rPr>
                <w:color w:val="000000" w:themeColor="text1"/>
              </w:rPr>
              <w:t>etting the size right is important and the right size running shoe is almost always bigger than you think.</w:t>
            </w:r>
          </w:p>
          <w:p w:rsidR="00225E0A" w:rsidRPr="00922AA6" w:rsidRDefault="00225E0A" w:rsidP="005449A2">
            <w:pPr>
              <w:pStyle w:val="ListParagraph"/>
              <w:ind w:left="288" w:right="288"/>
              <w:rPr>
                <w:b/>
                <w:color w:val="000000" w:themeColor="text1"/>
              </w:rPr>
            </w:pPr>
          </w:p>
          <w:p w:rsidR="003F6082" w:rsidRPr="00922AA6" w:rsidRDefault="00B15B5F" w:rsidP="005449A2">
            <w:pPr>
              <w:pStyle w:val="ListParagraph"/>
              <w:ind w:left="288" w:right="288"/>
              <w:rPr>
                <w:color w:val="000000" w:themeColor="text1"/>
              </w:rPr>
            </w:pPr>
            <w:r w:rsidRPr="00922AA6">
              <w:rPr>
                <w:b/>
                <w:color w:val="000000" w:themeColor="text1"/>
              </w:rPr>
              <w:t>Cleats</w:t>
            </w:r>
            <w:r w:rsidR="00E557DD" w:rsidRPr="00922AA6">
              <w:rPr>
                <w:b/>
                <w:color w:val="000000" w:themeColor="text1"/>
              </w:rPr>
              <w:t xml:space="preserve">: </w:t>
            </w:r>
            <w:r w:rsidR="00E557DD" w:rsidRPr="00922AA6">
              <w:rPr>
                <w:color w:val="000000" w:themeColor="text1"/>
              </w:rPr>
              <w:t>A</w:t>
            </w:r>
            <w:r w:rsidRPr="00922AA6">
              <w:rPr>
                <w:color w:val="000000" w:themeColor="text1"/>
              </w:rPr>
              <w:t>s with the runners, it's important that the cleats fit well and don't cause the girls to develop unnecessary blisters. Some girls may need arch supports/inserts, as most cleats generally provide very little support in that regard. Soccer cleats are the most common type for lacrosse players, although there are more &amp; more marketed directly to the lacrosse comm</w:t>
            </w:r>
            <w:r w:rsidR="00CC40DE" w:rsidRPr="00922AA6">
              <w:rPr>
                <w:color w:val="000000" w:themeColor="text1"/>
              </w:rPr>
              <w:t>unity. 'Spikes' cannot be metal and should molded as opposed to screw-in type.</w:t>
            </w:r>
            <w:r w:rsidRPr="00922AA6">
              <w:rPr>
                <w:color w:val="000000" w:themeColor="text1"/>
              </w:rPr>
              <w:t xml:space="preserve"> </w:t>
            </w:r>
            <w:r w:rsidR="003F6082" w:rsidRPr="00922AA6">
              <w:rPr>
                <w:color w:val="000000" w:themeColor="text1"/>
              </w:rPr>
              <w:t xml:space="preserve"> </w:t>
            </w:r>
          </w:p>
          <w:p w:rsidR="004E2084" w:rsidRPr="00922AA6" w:rsidRDefault="004E2084" w:rsidP="005449A2">
            <w:pPr>
              <w:pStyle w:val="ListParagraph"/>
              <w:ind w:left="288" w:right="288"/>
              <w:rPr>
                <w:color w:val="000000" w:themeColor="text1"/>
              </w:rPr>
            </w:pPr>
          </w:p>
          <w:p w:rsidR="003F6082" w:rsidRPr="00922AA6" w:rsidRDefault="003F6082" w:rsidP="003F6082">
            <w:pPr>
              <w:ind w:left="288" w:right="288"/>
              <w:rPr>
                <w:color w:val="000000" w:themeColor="text1"/>
              </w:rPr>
            </w:pPr>
            <w:r w:rsidRPr="00922AA6">
              <w:rPr>
                <w:b/>
                <w:color w:val="000000" w:themeColor="text1"/>
              </w:rPr>
              <w:t>Turf shoes:</w:t>
            </w:r>
            <w:r w:rsidRPr="00922AA6">
              <w:rPr>
                <w:color w:val="000000" w:themeColor="text1"/>
              </w:rPr>
              <w:t xml:space="preserve"> Look like cleats except that they have a lot of little cleats/ nubs on the bottom (like 20 or more) whereas cleats will only have about 10 to 14 larger cleats on the bottom.</w:t>
            </w:r>
          </w:p>
          <w:p w:rsidR="003F6082" w:rsidRPr="00922AA6" w:rsidRDefault="003F6082" w:rsidP="003F6082">
            <w:pPr>
              <w:ind w:left="288" w:right="288"/>
              <w:rPr>
                <w:color w:val="000000" w:themeColor="text1"/>
              </w:rPr>
            </w:pPr>
            <w:r w:rsidRPr="00922AA6">
              <w:rPr>
                <w:color w:val="000000" w:themeColor="text1"/>
              </w:rPr>
              <w:t xml:space="preserve">Turf shoes </w:t>
            </w:r>
            <w:r w:rsidR="004E2084" w:rsidRPr="00922AA6">
              <w:rPr>
                <w:color w:val="000000" w:themeColor="text1"/>
              </w:rPr>
              <w:t>tend to be easier on the girls ankles.</w:t>
            </w:r>
          </w:p>
          <w:p w:rsidR="004E2084" w:rsidRPr="00922AA6" w:rsidRDefault="004E2084" w:rsidP="003F6082">
            <w:pPr>
              <w:ind w:left="288" w:right="288"/>
              <w:rPr>
                <w:color w:val="000000" w:themeColor="text1"/>
              </w:rPr>
            </w:pPr>
          </w:p>
          <w:p w:rsidR="003F6082" w:rsidRPr="00922AA6" w:rsidRDefault="00DF52B9" w:rsidP="003F6082">
            <w:pPr>
              <w:ind w:left="288" w:right="288"/>
              <w:rPr>
                <w:color w:val="000000" w:themeColor="text1"/>
              </w:rPr>
            </w:pPr>
            <w:r w:rsidRPr="00922AA6">
              <w:rPr>
                <w:color w:val="000000" w:themeColor="text1"/>
              </w:rPr>
              <w:t>Players are</w:t>
            </w:r>
            <w:r w:rsidR="003F6082" w:rsidRPr="00922AA6">
              <w:rPr>
                <w:color w:val="000000" w:themeColor="text1"/>
              </w:rPr>
              <w:t xml:space="preserve"> required to have both </w:t>
            </w:r>
            <w:r w:rsidRPr="00922AA6">
              <w:rPr>
                <w:color w:val="000000" w:themeColor="text1"/>
              </w:rPr>
              <w:t xml:space="preserve">running shoes and either cleats </w:t>
            </w:r>
            <w:r w:rsidRPr="00922AA6">
              <w:rPr>
                <w:color w:val="000000" w:themeColor="text1"/>
                <w:u w:val="single"/>
              </w:rPr>
              <w:t>or</w:t>
            </w:r>
            <w:r w:rsidR="003F6082" w:rsidRPr="00922AA6">
              <w:rPr>
                <w:color w:val="000000" w:themeColor="text1"/>
              </w:rPr>
              <w:t xml:space="preserve"> turf shoes.  </w:t>
            </w:r>
            <w:r w:rsidRPr="00922AA6">
              <w:rPr>
                <w:color w:val="000000" w:themeColor="text1"/>
              </w:rPr>
              <w:t xml:space="preserve">Cleats and Turf shoes provide better traction for scrimmages during practices and games and help the players avoid injury.  </w:t>
            </w:r>
            <w:r w:rsidR="003F6082" w:rsidRPr="00922AA6">
              <w:rPr>
                <w:color w:val="000000" w:themeColor="text1"/>
              </w:rPr>
              <w:t xml:space="preserve">You can choose </w:t>
            </w:r>
            <w:r w:rsidRPr="00922AA6">
              <w:rPr>
                <w:color w:val="000000" w:themeColor="text1"/>
              </w:rPr>
              <w:t>either Cleats or Turf shoes, whichever</w:t>
            </w:r>
            <w:r w:rsidR="003F6082" w:rsidRPr="00922AA6">
              <w:rPr>
                <w:color w:val="000000" w:themeColor="text1"/>
              </w:rPr>
              <w:t xml:space="preserve"> works best for </w:t>
            </w:r>
            <w:r w:rsidR="006609ED" w:rsidRPr="00922AA6">
              <w:rPr>
                <w:color w:val="000000" w:themeColor="text1"/>
              </w:rPr>
              <w:t>you</w:t>
            </w:r>
            <w:r w:rsidR="003F6082" w:rsidRPr="00922AA6">
              <w:rPr>
                <w:color w:val="000000" w:themeColor="text1"/>
              </w:rPr>
              <w:t>.</w:t>
            </w:r>
          </w:p>
          <w:p w:rsidR="00225E0A" w:rsidRPr="00922AA6" w:rsidRDefault="00225E0A" w:rsidP="005449A2">
            <w:pPr>
              <w:pStyle w:val="ListParagraph"/>
              <w:ind w:left="288" w:right="288"/>
              <w:rPr>
                <w:color w:val="000000" w:themeColor="text1"/>
              </w:rPr>
            </w:pPr>
          </w:p>
          <w:p w:rsidR="00DF52B9" w:rsidRPr="00922AA6" w:rsidRDefault="00DF52B9" w:rsidP="005449A2">
            <w:pPr>
              <w:pStyle w:val="ListParagraph"/>
              <w:ind w:left="288" w:right="288"/>
              <w:rPr>
                <w:color w:val="000000" w:themeColor="text1"/>
              </w:rPr>
            </w:pPr>
            <w:r w:rsidRPr="00922AA6">
              <w:rPr>
                <w:b/>
                <w:color w:val="000000" w:themeColor="text1"/>
              </w:rPr>
              <w:t xml:space="preserve">Athletic Socks: </w:t>
            </w:r>
            <w:r w:rsidR="004E46A4" w:rsidRPr="00922AA6">
              <w:rPr>
                <w:color w:val="000000" w:themeColor="text1"/>
              </w:rPr>
              <w:t>Properly padded</w:t>
            </w:r>
            <w:r w:rsidRPr="00922AA6">
              <w:rPr>
                <w:color w:val="000000" w:themeColor="text1"/>
              </w:rPr>
              <w:t xml:space="preserve"> socks </w:t>
            </w:r>
            <w:r w:rsidR="004E46A4" w:rsidRPr="00922AA6">
              <w:rPr>
                <w:color w:val="000000" w:themeColor="text1"/>
              </w:rPr>
              <w:t xml:space="preserve">that offer some compression and support </w:t>
            </w:r>
            <w:r w:rsidRPr="00922AA6">
              <w:rPr>
                <w:color w:val="000000" w:themeColor="text1"/>
              </w:rPr>
              <w:t>help avoid blisters.</w:t>
            </w:r>
            <w:r w:rsidR="004E46A4" w:rsidRPr="00922AA6">
              <w:rPr>
                <w:color w:val="000000" w:themeColor="text1"/>
              </w:rPr>
              <w:t xml:space="preserve">  Try them on with your running shoes and </w:t>
            </w:r>
            <w:r w:rsidR="00CB2107" w:rsidRPr="00922AA6">
              <w:rPr>
                <w:color w:val="000000" w:themeColor="text1"/>
              </w:rPr>
              <w:t>Cleats or Turf shoes to confirm proper fit.</w:t>
            </w:r>
          </w:p>
          <w:p w:rsidR="00DF52B9" w:rsidRPr="00922AA6" w:rsidRDefault="00DF52B9" w:rsidP="005449A2">
            <w:pPr>
              <w:pStyle w:val="ListParagraph"/>
              <w:ind w:left="288" w:right="288"/>
              <w:rPr>
                <w:color w:val="000000" w:themeColor="text1"/>
              </w:rPr>
            </w:pPr>
          </w:p>
          <w:p w:rsidR="00DD4AAB" w:rsidRPr="00922AA6" w:rsidRDefault="00DD4AAB" w:rsidP="00DD0A89">
            <w:pPr>
              <w:ind w:left="288" w:right="288"/>
              <w:rPr>
                <w:color w:val="000000" w:themeColor="text1"/>
              </w:rPr>
            </w:pPr>
            <w:r w:rsidRPr="00922AA6">
              <w:rPr>
                <w:b/>
                <w:color w:val="000000" w:themeColor="text1"/>
              </w:rPr>
              <w:t>Sticks:</w:t>
            </w:r>
            <w:r w:rsidRPr="00922AA6">
              <w:rPr>
                <w:color w:val="000000" w:themeColor="text1"/>
              </w:rPr>
              <w:t xml:space="preserve">  </w:t>
            </w:r>
            <w:r w:rsidR="00DD0A89" w:rsidRPr="00922AA6">
              <w:rPr>
                <w:color w:val="000000" w:themeColor="text1"/>
              </w:rPr>
              <w:t xml:space="preserve">(head and handle combo are a “stick” or “cross”) </w:t>
            </w:r>
            <w:r w:rsidRPr="00922AA6">
              <w:rPr>
                <w:color w:val="000000" w:themeColor="text1"/>
              </w:rPr>
              <w:t xml:space="preserve">Yes, boy’s sticks are different from girls.  </w:t>
            </w:r>
            <w:r w:rsidR="00E557DD" w:rsidRPr="00922AA6">
              <w:rPr>
                <w:color w:val="000000" w:themeColor="text1"/>
              </w:rPr>
              <w:t xml:space="preserve">Make sure to purchase a </w:t>
            </w:r>
            <w:r w:rsidRPr="00922AA6">
              <w:rPr>
                <w:color w:val="000000" w:themeColor="text1"/>
              </w:rPr>
              <w:t>girl’s stick</w:t>
            </w:r>
            <w:r w:rsidR="00DF52B9" w:rsidRPr="00922AA6">
              <w:rPr>
                <w:color w:val="000000" w:themeColor="text1"/>
              </w:rPr>
              <w:t xml:space="preserve"> that meets current High School rules</w:t>
            </w:r>
            <w:r w:rsidRPr="00922AA6">
              <w:rPr>
                <w:color w:val="000000" w:themeColor="text1"/>
              </w:rPr>
              <w:t xml:space="preserve">.  Online that will be quite obvious what you are buying because you will go to the girl’s lacrosse section.  At a store, ask someone.  If they don’t know or aren’t sure, ask someone else.  </w:t>
            </w:r>
            <w:r w:rsidR="00DD0A89" w:rsidRPr="00922AA6">
              <w:rPr>
                <w:color w:val="000000" w:themeColor="text1"/>
              </w:rPr>
              <w:t xml:space="preserve">Boy’s heads have a deep pocket to hold the ball.  Girl’s heads have very little pocket.  </w:t>
            </w:r>
            <w:r w:rsidRPr="00922AA6">
              <w:rPr>
                <w:color w:val="000000" w:themeColor="text1"/>
              </w:rPr>
              <w:t>You can spend a lot if you want and at the high end you probably want to look at Harrow equipment</w:t>
            </w:r>
            <w:r w:rsidR="00CC40DE" w:rsidRPr="00922AA6">
              <w:rPr>
                <w:color w:val="000000" w:themeColor="text1"/>
              </w:rPr>
              <w:t xml:space="preserve"> and composite handles</w:t>
            </w:r>
            <w:r w:rsidRPr="00922AA6">
              <w:rPr>
                <w:color w:val="000000" w:themeColor="text1"/>
              </w:rPr>
              <w:t xml:space="preserve">.  But if you are just starting out, you can just find a stick that will get you to the point where you can start appreciating a better stick in your SECOND or THIRD year.  The best prices online for sticks at the low to medium end of the price spectrum are:  </w:t>
            </w:r>
            <w:hyperlink r:id="rId7" w:history="1">
              <w:r w:rsidR="00CD2D57" w:rsidRPr="00922AA6">
                <w:rPr>
                  <w:rStyle w:val="Hyperlink"/>
                  <w:color w:val="000000" w:themeColor="text1"/>
                </w:rPr>
                <w:t>www.longstreth.com</w:t>
              </w:r>
            </w:hyperlink>
            <w:r w:rsidR="00CD2D57" w:rsidRPr="00922AA6">
              <w:rPr>
                <w:color w:val="000000" w:themeColor="text1"/>
              </w:rPr>
              <w:t xml:space="preserve"> or </w:t>
            </w:r>
            <w:hyperlink r:id="rId8" w:history="1">
              <w:r w:rsidR="00CD2D57" w:rsidRPr="00922AA6">
                <w:rPr>
                  <w:rStyle w:val="Hyperlink"/>
                  <w:color w:val="000000" w:themeColor="text1"/>
                </w:rPr>
                <w:t>www.lacrossemonkey.com/</w:t>
              </w:r>
            </w:hyperlink>
            <w:r w:rsidR="00CD2D57" w:rsidRPr="00922AA6">
              <w:rPr>
                <w:color w:val="000000" w:themeColor="text1"/>
              </w:rPr>
              <w:t xml:space="preserve"> </w:t>
            </w:r>
            <w:r w:rsidRPr="00922AA6">
              <w:rPr>
                <w:color w:val="000000" w:themeColor="text1"/>
              </w:rPr>
              <w:t xml:space="preserve"> </w:t>
            </w:r>
            <w:r w:rsidR="00CD2D57" w:rsidRPr="00922AA6">
              <w:rPr>
                <w:color w:val="000000" w:themeColor="text1"/>
              </w:rPr>
              <w:t>Make sure to g</w:t>
            </w:r>
            <w:r w:rsidRPr="00922AA6">
              <w:rPr>
                <w:color w:val="000000" w:themeColor="text1"/>
              </w:rPr>
              <w:t>o under the girl’s/women’s lacrosse section.</w:t>
            </w:r>
          </w:p>
          <w:p w:rsidR="00286B2F" w:rsidRPr="00922AA6" w:rsidRDefault="00286B2F" w:rsidP="005449A2">
            <w:pPr>
              <w:ind w:left="288" w:right="288" w:firstLine="720"/>
              <w:rPr>
                <w:color w:val="000000" w:themeColor="text1"/>
              </w:rPr>
            </w:pPr>
          </w:p>
          <w:p w:rsidR="004E2084" w:rsidRPr="00922AA6" w:rsidRDefault="00B15B5F" w:rsidP="005449A2">
            <w:pPr>
              <w:pStyle w:val="ListParagraph"/>
              <w:ind w:left="288" w:right="288"/>
              <w:rPr>
                <w:color w:val="000000" w:themeColor="text1"/>
              </w:rPr>
            </w:pPr>
            <w:proofErr w:type="spellStart"/>
            <w:r w:rsidRPr="00922AA6">
              <w:rPr>
                <w:b/>
                <w:color w:val="000000" w:themeColor="text1"/>
              </w:rPr>
              <w:t>Mouthguards</w:t>
            </w:r>
            <w:proofErr w:type="spellEnd"/>
            <w:r w:rsidR="00286B2F" w:rsidRPr="00922AA6">
              <w:rPr>
                <w:b/>
                <w:color w:val="000000" w:themeColor="text1"/>
              </w:rPr>
              <w:t xml:space="preserve">: </w:t>
            </w:r>
            <w:r w:rsidRPr="00922AA6">
              <w:rPr>
                <w:color w:val="000000" w:themeColor="text1"/>
              </w:rPr>
              <w:t xml:space="preserve"> </w:t>
            </w:r>
            <w:r w:rsidR="00286B2F" w:rsidRPr="00922AA6">
              <w:rPr>
                <w:color w:val="000000" w:themeColor="text1"/>
              </w:rPr>
              <w:t>W</w:t>
            </w:r>
            <w:r w:rsidRPr="00922AA6">
              <w:rPr>
                <w:color w:val="000000" w:themeColor="text1"/>
              </w:rPr>
              <w:t xml:space="preserve">ell molded, suggest having at least 2 or 3, because they get lost ALL the time. </w:t>
            </w:r>
            <w:r w:rsidR="00225E0A" w:rsidRPr="00922AA6">
              <w:rPr>
                <w:color w:val="000000" w:themeColor="text1"/>
              </w:rPr>
              <w:t xml:space="preserve"> You can purchase these locally at Academy, Sports Authority</w:t>
            </w:r>
            <w:r w:rsidR="00F37598" w:rsidRPr="00922AA6">
              <w:rPr>
                <w:color w:val="000000" w:themeColor="text1"/>
              </w:rPr>
              <w:t>,</w:t>
            </w:r>
            <w:r w:rsidR="00225E0A" w:rsidRPr="00922AA6">
              <w:rPr>
                <w:color w:val="000000" w:themeColor="text1"/>
              </w:rPr>
              <w:t xml:space="preserve"> Dicks</w:t>
            </w:r>
            <w:r w:rsidR="00F37598" w:rsidRPr="00922AA6">
              <w:rPr>
                <w:color w:val="000000" w:themeColor="text1"/>
              </w:rPr>
              <w:t xml:space="preserve"> or Lacrosse Unlimited</w:t>
            </w:r>
            <w:r w:rsidR="00225E0A" w:rsidRPr="00922AA6">
              <w:rPr>
                <w:color w:val="000000" w:themeColor="text1"/>
              </w:rPr>
              <w:t xml:space="preserve">.  </w:t>
            </w:r>
            <w:r w:rsidRPr="00922AA6">
              <w:rPr>
                <w:color w:val="000000" w:themeColor="text1"/>
              </w:rPr>
              <w:t xml:space="preserve">Typically, players with braces can get a custom molded </w:t>
            </w:r>
            <w:proofErr w:type="spellStart"/>
            <w:r w:rsidRPr="00922AA6">
              <w:rPr>
                <w:color w:val="000000" w:themeColor="text1"/>
              </w:rPr>
              <w:t>mouthgua</w:t>
            </w:r>
            <w:r w:rsidR="00225E0A" w:rsidRPr="00922AA6">
              <w:rPr>
                <w:color w:val="000000" w:themeColor="text1"/>
              </w:rPr>
              <w:t>rd</w:t>
            </w:r>
            <w:proofErr w:type="spellEnd"/>
            <w:r w:rsidR="00225E0A" w:rsidRPr="00922AA6">
              <w:rPr>
                <w:color w:val="000000" w:themeColor="text1"/>
              </w:rPr>
              <w:t xml:space="preserve"> from their orthodontist</w:t>
            </w:r>
            <w:r w:rsidR="00F37598" w:rsidRPr="00922AA6">
              <w:rPr>
                <w:color w:val="000000" w:themeColor="text1"/>
              </w:rPr>
              <w:t xml:space="preserve"> or can buy a </w:t>
            </w:r>
            <w:proofErr w:type="spellStart"/>
            <w:r w:rsidR="00F37598" w:rsidRPr="00922AA6">
              <w:rPr>
                <w:color w:val="000000" w:themeColor="text1"/>
              </w:rPr>
              <w:t>mouthguard</w:t>
            </w:r>
            <w:proofErr w:type="spellEnd"/>
            <w:r w:rsidR="00F37598" w:rsidRPr="00922AA6">
              <w:rPr>
                <w:color w:val="000000" w:themeColor="text1"/>
              </w:rPr>
              <w:t xml:space="preserve"> designed for braces at the stores mentioned above</w:t>
            </w:r>
            <w:r w:rsidR="00225E0A" w:rsidRPr="00922AA6">
              <w:rPr>
                <w:color w:val="000000" w:themeColor="text1"/>
              </w:rPr>
              <w:t xml:space="preserve">. </w:t>
            </w:r>
            <w:proofErr w:type="spellStart"/>
            <w:r w:rsidR="00930573" w:rsidRPr="00922AA6">
              <w:rPr>
                <w:color w:val="000000" w:themeColor="text1"/>
              </w:rPr>
              <w:t>Mouthguards</w:t>
            </w:r>
            <w:proofErr w:type="spellEnd"/>
            <w:r w:rsidR="00930573" w:rsidRPr="00922AA6">
              <w:rPr>
                <w:color w:val="000000" w:themeColor="text1"/>
              </w:rPr>
              <w:t xml:space="preserve"> must be a color.  </w:t>
            </w:r>
            <w:r w:rsidR="00930573" w:rsidRPr="00922AA6">
              <w:rPr>
                <w:b/>
                <w:color w:val="000000" w:themeColor="text1"/>
              </w:rPr>
              <w:t xml:space="preserve">No clear </w:t>
            </w:r>
            <w:r w:rsidR="00F37598" w:rsidRPr="00922AA6">
              <w:rPr>
                <w:b/>
                <w:color w:val="000000" w:themeColor="text1"/>
              </w:rPr>
              <w:t xml:space="preserve">or white </w:t>
            </w:r>
            <w:proofErr w:type="spellStart"/>
            <w:r w:rsidR="00930573" w:rsidRPr="00922AA6">
              <w:rPr>
                <w:b/>
                <w:color w:val="000000" w:themeColor="text1"/>
              </w:rPr>
              <w:t>mouthguards</w:t>
            </w:r>
            <w:proofErr w:type="spellEnd"/>
            <w:r w:rsidR="00930573" w:rsidRPr="00922AA6">
              <w:rPr>
                <w:b/>
                <w:color w:val="000000" w:themeColor="text1"/>
              </w:rPr>
              <w:t>.</w:t>
            </w:r>
          </w:p>
          <w:p w:rsidR="004E2084" w:rsidRPr="00922AA6" w:rsidRDefault="004E2084" w:rsidP="005449A2">
            <w:pPr>
              <w:pStyle w:val="ListParagraph"/>
              <w:ind w:left="288" w:right="288"/>
              <w:rPr>
                <w:color w:val="000000" w:themeColor="text1"/>
              </w:rPr>
            </w:pPr>
          </w:p>
          <w:p w:rsidR="005449A2" w:rsidRPr="00922AA6" w:rsidRDefault="00722DCA" w:rsidP="005449A2">
            <w:pPr>
              <w:pStyle w:val="ListParagraph"/>
              <w:ind w:left="288" w:right="288"/>
              <w:rPr>
                <w:rStyle w:val="Hyperlink"/>
                <w:color w:val="000000" w:themeColor="text1"/>
                <w:u w:val="none"/>
              </w:rPr>
            </w:pPr>
            <w:r w:rsidRPr="00922AA6">
              <w:rPr>
                <w:b/>
                <w:color w:val="000000" w:themeColor="text1"/>
              </w:rPr>
              <w:t>Eye Goggles</w:t>
            </w:r>
            <w:r w:rsidR="00286B2F" w:rsidRPr="00922AA6">
              <w:rPr>
                <w:b/>
                <w:color w:val="000000" w:themeColor="text1"/>
              </w:rPr>
              <w:t xml:space="preserve">: </w:t>
            </w:r>
            <w:r w:rsidR="00286B2F" w:rsidRPr="00922AA6">
              <w:rPr>
                <w:color w:val="000000" w:themeColor="text1"/>
              </w:rPr>
              <w:t>T</w:t>
            </w:r>
            <w:r w:rsidR="00B15B5F" w:rsidRPr="00922AA6">
              <w:rPr>
                <w:color w:val="000000" w:themeColor="text1"/>
              </w:rPr>
              <w:t>here are multiple approved versions now, and selection should be based on persona</w:t>
            </w:r>
            <w:r w:rsidR="00225E0A" w:rsidRPr="00922AA6">
              <w:rPr>
                <w:color w:val="000000" w:themeColor="text1"/>
              </w:rPr>
              <w:t xml:space="preserve">l preference/comfort. However, </w:t>
            </w:r>
            <w:r w:rsidR="00286B2F" w:rsidRPr="00922AA6">
              <w:rPr>
                <w:color w:val="000000" w:themeColor="text1"/>
              </w:rPr>
              <w:t>w</w:t>
            </w:r>
            <w:r w:rsidR="00225E0A" w:rsidRPr="00922AA6">
              <w:rPr>
                <w:color w:val="000000" w:themeColor="text1"/>
              </w:rPr>
              <w:t>e</w:t>
            </w:r>
            <w:r w:rsidR="00B15B5F" w:rsidRPr="00922AA6">
              <w:rPr>
                <w:color w:val="000000" w:themeColor="text1"/>
              </w:rPr>
              <w:t xml:space="preserve"> DO NOT recommend the Cascade Iris goggles; the design is flawed such that the metal portion can come in direct contact with the player's forehead. See US Lacrosse for info on approved eyewear: </w:t>
            </w:r>
            <w:hyperlink r:id="rId9" w:history="1">
              <w:r w:rsidR="00225E0A" w:rsidRPr="00922AA6">
                <w:rPr>
                  <w:rStyle w:val="Hyperlink"/>
                  <w:color w:val="000000" w:themeColor="text1"/>
                  <w:u w:val="none"/>
                </w:rPr>
                <w:t>http://www.uslacrosse.org/UtilityNav/AboutTheSport/SportsScienceandSafety/ApprovedEyewearList.aspx</w:t>
              </w:r>
            </w:hyperlink>
            <w:r w:rsidR="005449A2" w:rsidRPr="00922AA6">
              <w:rPr>
                <w:rStyle w:val="Hyperlink"/>
                <w:color w:val="000000" w:themeColor="text1"/>
                <w:u w:val="none"/>
              </w:rPr>
              <w:t xml:space="preserve">  </w:t>
            </w:r>
          </w:p>
          <w:p w:rsidR="005449A2" w:rsidRPr="00922AA6" w:rsidRDefault="005449A2" w:rsidP="005449A2">
            <w:pPr>
              <w:pStyle w:val="ListParagraph"/>
              <w:ind w:left="288" w:right="288"/>
              <w:rPr>
                <w:color w:val="000000" w:themeColor="text1"/>
              </w:rPr>
            </w:pPr>
          </w:p>
          <w:p w:rsidR="00225E0A" w:rsidRPr="00922AA6" w:rsidRDefault="00225E0A" w:rsidP="005449A2">
            <w:pPr>
              <w:pStyle w:val="ListParagraph"/>
              <w:ind w:left="288" w:right="288"/>
              <w:rPr>
                <w:color w:val="000000" w:themeColor="text1"/>
              </w:rPr>
            </w:pPr>
            <w:r w:rsidRPr="00922AA6">
              <w:rPr>
                <w:color w:val="000000" w:themeColor="text1"/>
              </w:rPr>
              <w:t>If your daughter needs to wear glasses to play and is new it might be best to let her try to borrow someone else’s goggles who wears glasses to see how they work for her.</w:t>
            </w:r>
          </w:p>
          <w:p w:rsidR="00DD4AAB" w:rsidRPr="00922AA6" w:rsidRDefault="00DD4AAB" w:rsidP="005449A2">
            <w:pPr>
              <w:ind w:left="288" w:right="288"/>
              <w:rPr>
                <w:color w:val="000000" w:themeColor="text1"/>
              </w:rPr>
            </w:pPr>
          </w:p>
          <w:p w:rsidR="00104602" w:rsidRPr="00922AA6" w:rsidRDefault="00DD4AAB" w:rsidP="005449A2">
            <w:pPr>
              <w:ind w:left="288" w:right="288"/>
              <w:rPr>
                <w:color w:val="000000" w:themeColor="text1"/>
              </w:rPr>
            </w:pPr>
            <w:r w:rsidRPr="00922AA6">
              <w:rPr>
                <w:b/>
                <w:color w:val="000000" w:themeColor="text1"/>
              </w:rPr>
              <w:t>Gloves:</w:t>
            </w:r>
            <w:r w:rsidRPr="00922AA6">
              <w:rPr>
                <w:color w:val="000000" w:themeColor="text1"/>
              </w:rPr>
              <w:t xml:space="preserve">  They don’t really need gloves and many players go their entire career without them.  For new players it is probably best that they start without gloves while it is still warm---they only get in the way at first.  But in January and February it gets pretty cold</w:t>
            </w:r>
            <w:r w:rsidR="00104602" w:rsidRPr="00922AA6">
              <w:rPr>
                <w:color w:val="000000" w:themeColor="text1"/>
              </w:rPr>
              <w:t xml:space="preserve"> and they do help</w:t>
            </w:r>
            <w:r w:rsidRPr="00922AA6">
              <w:rPr>
                <w:color w:val="000000" w:themeColor="text1"/>
              </w:rPr>
              <w:t xml:space="preserve">.  </w:t>
            </w:r>
          </w:p>
          <w:p w:rsidR="00104602" w:rsidRPr="00922AA6" w:rsidRDefault="00104602" w:rsidP="005449A2">
            <w:pPr>
              <w:ind w:left="288" w:right="288"/>
              <w:rPr>
                <w:color w:val="000000" w:themeColor="text1"/>
              </w:rPr>
            </w:pPr>
          </w:p>
          <w:p w:rsidR="00104602" w:rsidRPr="00922AA6" w:rsidRDefault="00104602" w:rsidP="005449A2">
            <w:pPr>
              <w:ind w:left="288" w:right="288"/>
              <w:jc w:val="center"/>
              <w:rPr>
                <w:b/>
                <w:color w:val="000000" w:themeColor="text1"/>
              </w:rPr>
            </w:pPr>
            <w:r w:rsidRPr="00922AA6">
              <w:rPr>
                <w:b/>
                <w:color w:val="000000" w:themeColor="text1"/>
              </w:rPr>
              <w:t>Specific Suggestions:</w:t>
            </w:r>
          </w:p>
          <w:p w:rsidR="00104602" w:rsidRPr="00922AA6" w:rsidRDefault="00104602" w:rsidP="005449A2">
            <w:pPr>
              <w:ind w:left="288" w:right="288"/>
              <w:rPr>
                <w:color w:val="000000" w:themeColor="text1"/>
              </w:rPr>
            </w:pPr>
          </w:p>
          <w:p w:rsidR="00104602" w:rsidRPr="00922AA6" w:rsidRDefault="00104602" w:rsidP="005449A2">
            <w:pPr>
              <w:ind w:left="288" w:right="288"/>
              <w:rPr>
                <w:color w:val="000000" w:themeColor="text1"/>
              </w:rPr>
            </w:pPr>
            <w:r w:rsidRPr="00922AA6">
              <w:rPr>
                <w:b/>
                <w:color w:val="000000" w:themeColor="text1"/>
              </w:rPr>
              <w:t>Sticks &amp; Goggles Local:</w:t>
            </w:r>
            <w:r w:rsidR="00682FD5" w:rsidRPr="00922AA6">
              <w:rPr>
                <w:color w:val="000000" w:themeColor="text1"/>
              </w:rPr>
              <w:t xml:space="preserve">  Lacrosse Unlimited</w:t>
            </w:r>
            <w:r w:rsidRPr="00922AA6">
              <w:rPr>
                <w:color w:val="000000" w:themeColor="text1"/>
              </w:rPr>
              <w:t xml:space="preserve"> is a lacrosse </w:t>
            </w:r>
            <w:r w:rsidR="008434FC" w:rsidRPr="00922AA6">
              <w:rPr>
                <w:color w:val="000000" w:themeColor="text1"/>
              </w:rPr>
              <w:t xml:space="preserve">specialist </w:t>
            </w:r>
            <w:r w:rsidRPr="00922AA6">
              <w:rPr>
                <w:color w:val="000000" w:themeColor="text1"/>
              </w:rPr>
              <w:t xml:space="preserve">retail store - </w:t>
            </w:r>
            <w:r w:rsidRPr="00922AA6">
              <w:rPr>
                <w:rFonts w:cs="Arial"/>
                <w:color w:val="000000" w:themeColor="text1"/>
                <w:szCs w:val="24"/>
                <w:lang w:val="en"/>
              </w:rPr>
              <w:t xml:space="preserve">6203 North Capital of Texas Highway (360).  </w:t>
            </w:r>
            <w:r w:rsidR="00DD0A89" w:rsidRPr="00922AA6">
              <w:rPr>
                <w:rFonts w:cs="Arial"/>
                <w:color w:val="000000" w:themeColor="text1"/>
                <w:szCs w:val="24"/>
                <w:lang w:val="en"/>
              </w:rPr>
              <w:t>Strip center at NE corner of 2222 @ 360</w:t>
            </w:r>
            <w:r w:rsidR="00D252E7" w:rsidRPr="00922AA6">
              <w:rPr>
                <w:rFonts w:cs="Arial"/>
                <w:color w:val="000000" w:themeColor="text1"/>
                <w:szCs w:val="24"/>
                <w:lang w:val="en"/>
              </w:rPr>
              <w:t xml:space="preserve"> near Waterloo Ice House</w:t>
            </w:r>
            <w:r w:rsidR="00DD0A89" w:rsidRPr="00922AA6">
              <w:rPr>
                <w:rFonts w:cs="Arial"/>
                <w:color w:val="000000" w:themeColor="text1"/>
                <w:szCs w:val="24"/>
                <w:lang w:val="en"/>
              </w:rPr>
              <w:t>.</w:t>
            </w:r>
            <w:r w:rsidR="00D252E7" w:rsidRPr="00922AA6">
              <w:rPr>
                <w:rFonts w:cs="Arial"/>
                <w:color w:val="000000" w:themeColor="text1"/>
                <w:szCs w:val="24"/>
                <w:lang w:val="en"/>
              </w:rPr>
              <w:t xml:space="preserve"> </w:t>
            </w:r>
            <w:r w:rsidR="00722DCA" w:rsidRPr="00922AA6">
              <w:rPr>
                <w:rFonts w:cs="Arial"/>
                <w:color w:val="000000" w:themeColor="text1"/>
                <w:szCs w:val="24"/>
                <w:lang w:val="en"/>
              </w:rPr>
              <w:t xml:space="preserve"> Phone 512-732-0002.  </w:t>
            </w:r>
            <w:r w:rsidR="00D252E7" w:rsidRPr="00922AA6">
              <w:rPr>
                <w:rFonts w:cs="Arial"/>
                <w:color w:val="000000" w:themeColor="text1"/>
                <w:szCs w:val="24"/>
                <w:lang w:val="en"/>
              </w:rPr>
              <w:t xml:space="preserve"> Open Mon-Sat 11am–7pm and Sun 11am-5pm. They are very helpful for new players to get the right equipment that fits properly</w:t>
            </w:r>
            <w:r w:rsidR="00722DCA" w:rsidRPr="00922AA6">
              <w:rPr>
                <w:rFonts w:cs="Arial"/>
                <w:color w:val="000000" w:themeColor="text1"/>
                <w:szCs w:val="24"/>
                <w:lang w:val="en"/>
              </w:rPr>
              <w:t>, and locally they have the best selection</w:t>
            </w:r>
            <w:r w:rsidR="00D252E7" w:rsidRPr="00922AA6">
              <w:rPr>
                <w:rFonts w:cs="Arial"/>
                <w:color w:val="000000" w:themeColor="text1"/>
                <w:szCs w:val="24"/>
                <w:lang w:val="en"/>
              </w:rPr>
              <w:t>.</w:t>
            </w:r>
          </w:p>
          <w:p w:rsidR="00104602" w:rsidRPr="00922AA6" w:rsidRDefault="00104602" w:rsidP="005449A2">
            <w:pPr>
              <w:ind w:left="288" w:right="288"/>
              <w:rPr>
                <w:color w:val="000000" w:themeColor="text1"/>
              </w:rPr>
            </w:pPr>
          </w:p>
          <w:p w:rsidR="00CC40DE" w:rsidRPr="00922AA6" w:rsidRDefault="00104602" w:rsidP="005449A2">
            <w:pPr>
              <w:ind w:left="288" w:right="288"/>
              <w:rPr>
                <w:color w:val="000000" w:themeColor="text1"/>
              </w:rPr>
            </w:pPr>
            <w:r w:rsidRPr="00922AA6">
              <w:rPr>
                <w:b/>
                <w:color w:val="000000" w:themeColor="text1"/>
              </w:rPr>
              <w:t>Sticks Online:</w:t>
            </w:r>
            <w:r w:rsidRPr="00922AA6">
              <w:rPr>
                <w:color w:val="000000" w:themeColor="text1"/>
              </w:rPr>
              <w:t xml:space="preserve">  </w:t>
            </w:r>
            <w:proofErr w:type="spellStart"/>
            <w:r w:rsidRPr="00922AA6">
              <w:rPr>
                <w:color w:val="000000" w:themeColor="text1"/>
              </w:rPr>
              <w:t>Longstreth</w:t>
            </w:r>
            <w:proofErr w:type="spellEnd"/>
            <w:r w:rsidRPr="00922AA6">
              <w:rPr>
                <w:color w:val="000000" w:themeColor="text1"/>
              </w:rPr>
              <w:t xml:space="preserve"> (</w:t>
            </w:r>
            <w:hyperlink r:id="rId10" w:history="1">
              <w:r w:rsidRPr="00922AA6">
                <w:rPr>
                  <w:rStyle w:val="Hyperlink"/>
                  <w:color w:val="000000" w:themeColor="text1"/>
                </w:rPr>
                <w:t>http://www.longstreth.com/</w:t>
              </w:r>
            </w:hyperlink>
            <w:proofErr w:type="gramStart"/>
            <w:r w:rsidRPr="00922AA6">
              <w:rPr>
                <w:color w:val="000000" w:themeColor="text1"/>
              </w:rPr>
              <w:t>)  Here</w:t>
            </w:r>
            <w:proofErr w:type="gramEnd"/>
            <w:r w:rsidRPr="00922AA6">
              <w:rPr>
                <w:color w:val="000000" w:themeColor="text1"/>
              </w:rPr>
              <w:t xml:space="preserve"> are some sticks that look like they would be good to start out on.  Here’s a mid-price stick, a couple of lower mid-priced ones and a </w:t>
            </w:r>
            <w:r w:rsidR="00CC40DE" w:rsidRPr="00922AA6">
              <w:rPr>
                <w:color w:val="000000" w:themeColor="text1"/>
              </w:rPr>
              <w:t>low price one.  Any would work for the general player however the 10 degree or canted shafts cannot be used for the draw.  I would stay away from them as likely a fad.</w:t>
            </w:r>
          </w:p>
          <w:p w:rsidR="00104602" w:rsidRPr="00922AA6" w:rsidRDefault="00104602" w:rsidP="005449A2">
            <w:pPr>
              <w:ind w:left="288" w:right="288"/>
              <w:rPr>
                <w:color w:val="000000" w:themeColor="text1"/>
              </w:rPr>
            </w:pPr>
            <w:r w:rsidRPr="00922AA6">
              <w:rPr>
                <w:color w:val="000000" w:themeColor="text1"/>
              </w:rPr>
              <w:t>You probably do get a little better stick the more you pay, but don’t think there is anything wrong with the low-price model for someone just starting out:</w:t>
            </w:r>
          </w:p>
          <w:p w:rsidR="004C019D" w:rsidRPr="00922AA6" w:rsidRDefault="004C019D" w:rsidP="00DD0A89">
            <w:pPr>
              <w:ind w:left="288" w:right="288"/>
              <w:rPr>
                <w:color w:val="000000" w:themeColor="text1"/>
              </w:rPr>
            </w:pPr>
            <w:r w:rsidRPr="00922AA6">
              <w:rPr>
                <w:color w:val="000000" w:themeColor="text1"/>
              </w:rPr>
              <w:t xml:space="preserve">     </w:t>
            </w:r>
            <w:r w:rsidR="00DD0A89" w:rsidRPr="00922AA6">
              <w:rPr>
                <w:color w:val="000000" w:themeColor="text1"/>
              </w:rPr>
              <w:t>One of my favorite h</w:t>
            </w:r>
            <w:r w:rsidR="0039798F" w:rsidRPr="00922AA6">
              <w:rPr>
                <w:color w:val="000000" w:themeColor="text1"/>
              </w:rPr>
              <w:t>eads: STX Crux.</w:t>
            </w:r>
          </w:p>
          <w:p w:rsidR="00104602" w:rsidRPr="00922AA6" w:rsidRDefault="0039798F" w:rsidP="005449A2">
            <w:pPr>
              <w:ind w:left="288" w:right="288" w:firstLine="720"/>
              <w:rPr>
                <w:color w:val="000000" w:themeColor="text1"/>
              </w:rPr>
            </w:pPr>
            <w:proofErr w:type="spellStart"/>
            <w:r w:rsidRPr="00922AA6">
              <w:rPr>
                <w:color w:val="000000" w:themeColor="text1"/>
              </w:rPr>
              <w:t>Debeer</w:t>
            </w:r>
            <w:proofErr w:type="spellEnd"/>
            <w:r w:rsidRPr="00922AA6">
              <w:rPr>
                <w:color w:val="000000" w:themeColor="text1"/>
              </w:rPr>
              <w:t xml:space="preserve"> NV3</w:t>
            </w:r>
          </w:p>
          <w:p w:rsidR="00104602" w:rsidRPr="00922AA6" w:rsidRDefault="0039798F" w:rsidP="005449A2">
            <w:pPr>
              <w:ind w:left="288" w:right="288" w:firstLine="720"/>
              <w:rPr>
                <w:color w:val="000000" w:themeColor="text1"/>
              </w:rPr>
            </w:pPr>
            <w:r w:rsidRPr="00922AA6">
              <w:rPr>
                <w:color w:val="000000" w:themeColor="text1"/>
              </w:rPr>
              <w:t>Brine Cadence</w:t>
            </w:r>
          </w:p>
          <w:p w:rsidR="008434FC" w:rsidRPr="00922AA6" w:rsidRDefault="008434FC" w:rsidP="005449A2">
            <w:pPr>
              <w:ind w:left="288" w:right="288" w:firstLine="720"/>
              <w:rPr>
                <w:color w:val="000000" w:themeColor="text1"/>
              </w:rPr>
            </w:pPr>
            <w:r w:rsidRPr="00922AA6">
              <w:rPr>
                <w:color w:val="000000" w:themeColor="text1"/>
              </w:rPr>
              <w:t xml:space="preserve">Brine </w:t>
            </w:r>
            <w:proofErr w:type="spellStart"/>
            <w:r w:rsidRPr="00922AA6">
              <w:rPr>
                <w:color w:val="000000" w:themeColor="text1"/>
              </w:rPr>
              <w:t>Amonte</w:t>
            </w:r>
            <w:proofErr w:type="spellEnd"/>
          </w:p>
          <w:p w:rsidR="00104602" w:rsidRPr="00922AA6" w:rsidRDefault="0039798F" w:rsidP="005449A2">
            <w:pPr>
              <w:ind w:left="288" w:right="288" w:firstLine="720"/>
              <w:rPr>
                <w:color w:val="000000" w:themeColor="text1"/>
              </w:rPr>
            </w:pPr>
            <w:proofErr w:type="spellStart"/>
            <w:r w:rsidRPr="00922AA6">
              <w:rPr>
                <w:color w:val="000000" w:themeColor="text1"/>
              </w:rPr>
              <w:t>Debeer</w:t>
            </w:r>
            <w:proofErr w:type="spellEnd"/>
            <w:r w:rsidRPr="00922AA6">
              <w:rPr>
                <w:color w:val="000000" w:themeColor="text1"/>
              </w:rPr>
              <w:t xml:space="preserve"> Impulse Pro</w:t>
            </w:r>
          </w:p>
          <w:p w:rsidR="00104602" w:rsidRPr="00922AA6" w:rsidRDefault="0039798F" w:rsidP="005449A2">
            <w:pPr>
              <w:ind w:left="288" w:right="288" w:firstLine="720"/>
              <w:rPr>
                <w:color w:val="000000" w:themeColor="text1"/>
              </w:rPr>
            </w:pPr>
            <w:proofErr w:type="spellStart"/>
            <w:r w:rsidRPr="00922AA6">
              <w:rPr>
                <w:color w:val="000000" w:themeColor="text1"/>
              </w:rPr>
              <w:t>Debeer</w:t>
            </w:r>
            <w:proofErr w:type="spellEnd"/>
            <w:r w:rsidRPr="00922AA6">
              <w:rPr>
                <w:color w:val="000000" w:themeColor="text1"/>
              </w:rPr>
              <w:t xml:space="preserve"> Bliss </w:t>
            </w:r>
          </w:p>
          <w:p w:rsidR="00104602" w:rsidRPr="00922AA6" w:rsidRDefault="00104602" w:rsidP="005449A2">
            <w:pPr>
              <w:ind w:left="288" w:right="288"/>
              <w:rPr>
                <w:color w:val="000000" w:themeColor="text1"/>
              </w:rPr>
            </w:pPr>
          </w:p>
          <w:p w:rsidR="00CC40DE" w:rsidRPr="00922AA6" w:rsidRDefault="00104602" w:rsidP="00CC40DE">
            <w:pPr>
              <w:ind w:left="288" w:right="288"/>
              <w:rPr>
                <w:color w:val="000000" w:themeColor="text1"/>
              </w:rPr>
            </w:pPr>
            <w:r w:rsidRPr="00922AA6">
              <w:rPr>
                <w:b/>
                <w:color w:val="000000" w:themeColor="text1"/>
              </w:rPr>
              <w:t>Goggles Online:</w:t>
            </w:r>
            <w:r w:rsidRPr="00922AA6">
              <w:rPr>
                <w:color w:val="000000" w:themeColor="text1"/>
              </w:rPr>
              <w:t xml:space="preserve">  </w:t>
            </w:r>
            <w:proofErr w:type="spellStart"/>
            <w:r w:rsidRPr="00922AA6">
              <w:rPr>
                <w:color w:val="000000" w:themeColor="text1"/>
              </w:rPr>
              <w:t>Longstreth</w:t>
            </w:r>
            <w:proofErr w:type="spellEnd"/>
            <w:r w:rsidRPr="00922AA6">
              <w:rPr>
                <w:color w:val="000000" w:themeColor="text1"/>
              </w:rPr>
              <w:t xml:space="preserve"> (</w:t>
            </w:r>
            <w:hyperlink r:id="rId11" w:history="1">
              <w:r w:rsidRPr="00922AA6">
                <w:rPr>
                  <w:rStyle w:val="Hyperlink"/>
                  <w:color w:val="000000" w:themeColor="text1"/>
                </w:rPr>
                <w:t>http://www.longstreth.com/</w:t>
              </w:r>
            </w:hyperlink>
            <w:r w:rsidRPr="00922AA6">
              <w:rPr>
                <w:color w:val="000000" w:themeColor="text1"/>
              </w:rPr>
              <w:t xml:space="preserve">)  </w:t>
            </w:r>
          </w:p>
          <w:p w:rsidR="00CC40DE" w:rsidRPr="00922AA6" w:rsidRDefault="0039798F" w:rsidP="00DE1914">
            <w:pPr>
              <w:ind w:left="1008" w:right="288"/>
              <w:rPr>
                <w:color w:val="000000" w:themeColor="text1"/>
              </w:rPr>
            </w:pPr>
            <w:r w:rsidRPr="00922AA6">
              <w:rPr>
                <w:color w:val="000000" w:themeColor="text1"/>
              </w:rPr>
              <w:t xml:space="preserve">STX 4 Sight Pro </w:t>
            </w:r>
          </w:p>
          <w:p w:rsidR="00104602" w:rsidRPr="00922AA6" w:rsidRDefault="00104602" w:rsidP="00DE1914">
            <w:pPr>
              <w:ind w:left="1008" w:right="288"/>
              <w:rPr>
                <w:color w:val="000000" w:themeColor="text1"/>
              </w:rPr>
            </w:pPr>
            <w:proofErr w:type="spellStart"/>
            <w:r w:rsidRPr="00922AA6">
              <w:rPr>
                <w:color w:val="000000" w:themeColor="text1"/>
              </w:rPr>
              <w:t>Debeer</w:t>
            </w:r>
            <w:proofErr w:type="spellEnd"/>
            <w:r w:rsidRPr="00922AA6">
              <w:rPr>
                <w:color w:val="000000" w:themeColor="text1"/>
              </w:rPr>
              <w:t xml:space="preserve"> Lucent Silicon gog</w:t>
            </w:r>
            <w:r w:rsidR="0039798F" w:rsidRPr="00922AA6">
              <w:rPr>
                <w:color w:val="000000" w:themeColor="text1"/>
              </w:rPr>
              <w:t xml:space="preserve">gle </w:t>
            </w:r>
          </w:p>
          <w:p w:rsidR="00104602" w:rsidRPr="00922AA6" w:rsidRDefault="0039798F" w:rsidP="00DE1914">
            <w:pPr>
              <w:ind w:left="1008" w:right="288"/>
              <w:rPr>
                <w:color w:val="000000" w:themeColor="text1"/>
              </w:rPr>
            </w:pPr>
            <w:proofErr w:type="spellStart"/>
            <w:r w:rsidRPr="00922AA6">
              <w:rPr>
                <w:color w:val="000000" w:themeColor="text1"/>
              </w:rPr>
              <w:t>Debeer</w:t>
            </w:r>
            <w:proofErr w:type="spellEnd"/>
            <w:r w:rsidRPr="00922AA6">
              <w:rPr>
                <w:color w:val="000000" w:themeColor="text1"/>
              </w:rPr>
              <w:t xml:space="preserve"> Vista </w:t>
            </w:r>
          </w:p>
          <w:p w:rsidR="00104602" w:rsidRPr="00922AA6" w:rsidRDefault="00104602" w:rsidP="005449A2">
            <w:pPr>
              <w:ind w:left="288" w:right="288"/>
              <w:rPr>
                <w:color w:val="000000" w:themeColor="text1"/>
              </w:rPr>
            </w:pPr>
          </w:p>
          <w:p w:rsidR="00104602" w:rsidRPr="00922AA6" w:rsidRDefault="00104602" w:rsidP="005449A2">
            <w:pPr>
              <w:ind w:left="288" w:right="288"/>
              <w:rPr>
                <w:color w:val="000000" w:themeColor="text1"/>
              </w:rPr>
            </w:pPr>
            <w:r w:rsidRPr="00922AA6">
              <w:rPr>
                <w:b/>
                <w:color w:val="000000" w:themeColor="text1"/>
              </w:rPr>
              <w:t>Sticks/Goggles Local:</w:t>
            </w:r>
            <w:r w:rsidRPr="00922AA6">
              <w:rPr>
                <w:color w:val="000000" w:themeColor="text1"/>
              </w:rPr>
              <w:t xml:space="preserve">  Academy on 183 </w:t>
            </w:r>
            <w:r w:rsidR="00CC40DE" w:rsidRPr="00922AA6">
              <w:rPr>
                <w:color w:val="000000" w:themeColor="text1"/>
              </w:rPr>
              <w:t xml:space="preserve">and Dick’s Sporting Goods </w:t>
            </w:r>
            <w:r w:rsidRPr="00922AA6">
              <w:rPr>
                <w:color w:val="000000" w:themeColor="text1"/>
              </w:rPr>
              <w:t xml:space="preserve">has </w:t>
            </w:r>
            <w:r w:rsidR="00DE1914" w:rsidRPr="00922AA6">
              <w:rPr>
                <w:color w:val="000000" w:themeColor="text1"/>
              </w:rPr>
              <w:t>some</w:t>
            </w:r>
            <w:r w:rsidRPr="00922AA6">
              <w:rPr>
                <w:color w:val="000000" w:themeColor="text1"/>
              </w:rPr>
              <w:t xml:space="preserve"> </w:t>
            </w:r>
            <w:proofErr w:type="spellStart"/>
            <w:r w:rsidRPr="00922AA6">
              <w:rPr>
                <w:color w:val="000000" w:themeColor="text1"/>
              </w:rPr>
              <w:t>Debeer</w:t>
            </w:r>
            <w:proofErr w:type="spellEnd"/>
            <w:r w:rsidRPr="00922AA6">
              <w:rPr>
                <w:color w:val="000000" w:themeColor="text1"/>
              </w:rPr>
              <w:t xml:space="preserve"> sticks:</w:t>
            </w:r>
          </w:p>
          <w:p w:rsidR="00CC40DE" w:rsidRPr="00922AA6" w:rsidRDefault="00CC40DE" w:rsidP="005449A2">
            <w:pPr>
              <w:ind w:left="288" w:right="288"/>
              <w:rPr>
                <w:color w:val="000000" w:themeColor="text1"/>
              </w:rPr>
            </w:pPr>
          </w:p>
          <w:p w:rsidR="00104602" w:rsidRPr="00922AA6" w:rsidRDefault="00104602" w:rsidP="005449A2">
            <w:pPr>
              <w:ind w:left="288" w:right="288"/>
              <w:rPr>
                <w:color w:val="000000" w:themeColor="text1"/>
              </w:rPr>
            </w:pPr>
            <w:r w:rsidRPr="00922AA6">
              <w:rPr>
                <w:b/>
                <w:color w:val="000000" w:themeColor="text1"/>
              </w:rPr>
              <w:t>Gloves Online:</w:t>
            </w:r>
            <w:r w:rsidRPr="00922AA6">
              <w:rPr>
                <w:color w:val="000000" w:themeColor="text1"/>
              </w:rPr>
              <w:t xml:space="preserve">  </w:t>
            </w:r>
            <w:proofErr w:type="spellStart"/>
            <w:r w:rsidRPr="00922AA6">
              <w:rPr>
                <w:color w:val="000000" w:themeColor="text1"/>
              </w:rPr>
              <w:t>Longstret</w:t>
            </w:r>
            <w:r w:rsidR="00CC40DE" w:rsidRPr="00922AA6">
              <w:rPr>
                <w:color w:val="000000" w:themeColor="text1"/>
              </w:rPr>
              <w:t>h’s</w:t>
            </w:r>
            <w:proofErr w:type="spellEnd"/>
            <w:r w:rsidR="00CC40DE" w:rsidRPr="00922AA6">
              <w:rPr>
                <w:color w:val="000000" w:themeColor="text1"/>
              </w:rPr>
              <w:t xml:space="preserve"> Brine Energy Gloves at $13, or look in the clearance section.</w:t>
            </w:r>
          </w:p>
          <w:p w:rsidR="00104602" w:rsidRPr="00922AA6" w:rsidRDefault="00104602" w:rsidP="00DD4AAB">
            <w:pPr>
              <w:rPr>
                <w:color w:val="000000" w:themeColor="text1"/>
              </w:rPr>
            </w:pPr>
          </w:p>
          <w:p w:rsidR="00225E0A" w:rsidRDefault="00225E0A" w:rsidP="00104602"/>
        </w:tc>
      </w:tr>
    </w:tbl>
    <w:p w:rsidR="00B15B5F" w:rsidRDefault="00B15B5F"/>
    <w:sectPr w:rsidR="00B15B5F" w:rsidSect="00B15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B7"/>
    <w:multiLevelType w:val="hybridMultilevel"/>
    <w:tmpl w:val="77FC7A3A"/>
    <w:lvl w:ilvl="0" w:tplc="505C5738">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6FF42D9"/>
    <w:multiLevelType w:val="hybridMultilevel"/>
    <w:tmpl w:val="22E02DDC"/>
    <w:lvl w:ilvl="0" w:tplc="46B85A42">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2F4A5D15"/>
    <w:multiLevelType w:val="hybridMultilevel"/>
    <w:tmpl w:val="87009F70"/>
    <w:lvl w:ilvl="0" w:tplc="A2120BBC">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77717FDE"/>
    <w:multiLevelType w:val="hybridMultilevel"/>
    <w:tmpl w:val="8CC4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5F"/>
    <w:rsid w:val="0004452D"/>
    <w:rsid w:val="00104602"/>
    <w:rsid w:val="0019185D"/>
    <w:rsid w:val="00225E0A"/>
    <w:rsid w:val="00286B2F"/>
    <w:rsid w:val="0039798F"/>
    <w:rsid w:val="003F6082"/>
    <w:rsid w:val="004C019D"/>
    <w:rsid w:val="004E2084"/>
    <w:rsid w:val="004E46A4"/>
    <w:rsid w:val="005449A2"/>
    <w:rsid w:val="005C7853"/>
    <w:rsid w:val="006609ED"/>
    <w:rsid w:val="00682FD5"/>
    <w:rsid w:val="00722DCA"/>
    <w:rsid w:val="0079326C"/>
    <w:rsid w:val="008434FC"/>
    <w:rsid w:val="00922AA6"/>
    <w:rsid w:val="00930573"/>
    <w:rsid w:val="00B15B5F"/>
    <w:rsid w:val="00CB2107"/>
    <w:rsid w:val="00CC40DE"/>
    <w:rsid w:val="00CD2D57"/>
    <w:rsid w:val="00CE4A2E"/>
    <w:rsid w:val="00CF1363"/>
    <w:rsid w:val="00D252E7"/>
    <w:rsid w:val="00DD0A89"/>
    <w:rsid w:val="00DD4AAB"/>
    <w:rsid w:val="00DE1914"/>
    <w:rsid w:val="00DF52B9"/>
    <w:rsid w:val="00E557DD"/>
    <w:rsid w:val="00ED70F8"/>
    <w:rsid w:val="00EE59D3"/>
    <w:rsid w:val="00F3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B5F"/>
    <w:rPr>
      <w:color w:val="0000FF"/>
      <w:u w:val="single"/>
    </w:rPr>
  </w:style>
  <w:style w:type="paragraph" w:styleId="ListParagraph">
    <w:name w:val="List Paragraph"/>
    <w:basedOn w:val="Normal"/>
    <w:uiPriority w:val="34"/>
    <w:qFormat/>
    <w:rsid w:val="00B15B5F"/>
    <w:pPr>
      <w:ind w:left="720"/>
      <w:contextualSpacing/>
    </w:pPr>
  </w:style>
  <w:style w:type="paragraph" w:styleId="BalloonText">
    <w:name w:val="Balloon Text"/>
    <w:basedOn w:val="Normal"/>
    <w:link w:val="BalloonTextChar"/>
    <w:uiPriority w:val="99"/>
    <w:semiHidden/>
    <w:unhideWhenUsed/>
    <w:rsid w:val="005C7853"/>
    <w:rPr>
      <w:rFonts w:ascii="Tahoma" w:hAnsi="Tahoma" w:cs="Tahoma"/>
      <w:sz w:val="16"/>
      <w:szCs w:val="16"/>
    </w:rPr>
  </w:style>
  <w:style w:type="character" w:customStyle="1" w:styleId="BalloonTextChar">
    <w:name w:val="Balloon Text Char"/>
    <w:basedOn w:val="DefaultParagraphFont"/>
    <w:link w:val="BalloonText"/>
    <w:uiPriority w:val="99"/>
    <w:semiHidden/>
    <w:rsid w:val="005C7853"/>
    <w:rPr>
      <w:rFonts w:ascii="Tahoma" w:hAnsi="Tahoma" w:cs="Tahoma"/>
      <w:sz w:val="16"/>
      <w:szCs w:val="16"/>
    </w:rPr>
  </w:style>
  <w:style w:type="character" w:styleId="FollowedHyperlink">
    <w:name w:val="FollowedHyperlink"/>
    <w:basedOn w:val="DefaultParagraphFont"/>
    <w:uiPriority w:val="99"/>
    <w:semiHidden/>
    <w:unhideWhenUsed/>
    <w:rsid w:val="004C01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B5F"/>
    <w:rPr>
      <w:color w:val="0000FF"/>
      <w:u w:val="single"/>
    </w:rPr>
  </w:style>
  <w:style w:type="paragraph" w:styleId="ListParagraph">
    <w:name w:val="List Paragraph"/>
    <w:basedOn w:val="Normal"/>
    <w:uiPriority w:val="34"/>
    <w:qFormat/>
    <w:rsid w:val="00B15B5F"/>
    <w:pPr>
      <w:ind w:left="720"/>
      <w:contextualSpacing/>
    </w:pPr>
  </w:style>
  <w:style w:type="paragraph" w:styleId="BalloonText">
    <w:name w:val="Balloon Text"/>
    <w:basedOn w:val="Normal"/>
    <w:link w:val="BalloonTextChar"/>
    <w:uiPriority w:val="99"/>
    <w:semiHidden/>
    <w:unhideWhenUsed/>
    <w:rsid w:val="005C7853"/>
    <w:rPr>
      <w:rFonts w:ascii="Tahoma" w:hAnsi="Tahoma" w:cs="Tahoma"/>
      <w:sz w:val="16"/>
      <w:szCs w:val="16"/>
    </w:rPr>
  </w:style>
  <w:style w:type="character" w:customStyle="1" w:styleId="BalloonTextChar">
    <w:name w:val="Balloon Text Char"/>
    <w:basedOn w:val="DefaultParagraphFont"/>
    <w:link w:val="BalloonText"/>
    <w:uiPriority w:val="99"/>
    <w:semiHidden/>
    <w:rsid w:val="005C7853"/>
    <w:rPr>
      <w:rFonts w:ascii="Tahoma" w:hAnsi="Tahoma" w:cs="Tahoma"/>
      <w:sz w:val="16"/>
      <w:szCs w:val="16"/>
    </w:rPr>
  </w:style>
  <w:style w:type="character" w:styleId="FollowedHyperlink">
    <w:name w:val="FollowedHyperlink"/>
    <w:basedOn w:val="DefaultParagraphFont"/>
    <w:uiPriority w:val="99"/>
    <w:semiHidden/>
    <w:unhideWhenUsed/>
    <w:rsid w:val="004C0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2425">
      <w:bodyDiv w:val="1"/>
      <w:marLeft w:val="0"/>
      <w:marRight w:val="0"/>
      <w:marTop w:val="0"/>
      <w:marBottom w:val="0"/>
      <w:divBdr>
        <w:top w:val="none" w:sz="0" w:space="0" w:color="auto"/>
        <w:left w:val="none" w:sz="0" w:space="0" w:color="auto"/>
        <w:bottom w:val="none" w:sz="0" w:space="0" w:color="auto"/>
        <w:right w:val="none" w:sz="0" w:space="0" w:color="auto"/>
      </w:divBdr>
    </w:div>
    <w:div w:id="1045789859">
      <w:bodyDiv w:val="1"/>
      <w:marLeft w:val="0"/>
      <w:marRight w:val="0"/>
      <w:marTop w:val="0"/>
      <w:marBottom w:val="0"/>
      <w:divBdr>
        <w:top w:val="none" w:sz="0" w:space="0" w:color="auto"/>
        <w:left w:val="none" w:sz="0" w:space="0" w:color="auto"/>
        <w:bottom w:val="none" w:sz="0" w:space="0" w:color="auto"/>
        <w:right w:val="none" w:sz="0" w:space="0" w:color="auto"/>
      </w:divBdr>
    </w:div>
    <w:div w:id="1085344920">
      <w:bodyDiv w:val="1"/>
      <w:marLeft w:val="0"/>
      <w:marRight w:val="0"/>
      <w:marTop w:val="0"/>
      <w:marBottom w:val="0"/>
      <w:divBdr>
        <w:top w:val="none" w:sz="0" w:space="0" w:color="auto"/>
        <w:left w:val="none" w:sz="0" w:space="0" w:color="auto"/>
        <w:bottom w:val="none" w:sz="0" w:space="0" w:color="auto"/>
        <w:right w:val="none" w:sz="0" w:space="0" w:color="auto"/>
      </w:divBdr>
    </w:div>
    <w:div w:id="1183789237">
      <w:bodyDiv w:val="1"/>
      <w:marLeft w:val="0"/>
      <w:marRight w:val="0"/>
      <w:marTop w:val="0"/>
      <w:marBottom w:val="0"/>
      <w:divBdr>
        <w:top w:val="none" w:sz="0" w:space="0" w:color="auto"/>
        <w:left w:val="none" w:sz="0" w:space="0" w:color="auto"/>
        <w:bottom w:val="none" w:sz="0" w:space="0" w:color="auto"/>
        <w:right w:val="none" w:sz="0" w:space="0" w:color="auto"/>
      </w:divBdr>
    </w:div>
    <w:div w:id="1275821749">
      <w:bodyDiv w:val="1"/>
      <w:marLeft w:val="0"/>
      <w:marRight w:val="0"/>
      <w:marTop w:val="0"/>
      <w:marBottom w:val="0"/>
      <w:divBdr>
        <w:top w:val="none" w:sz="0" w:space="0" w:color="auto"/>
        <w:left w:val="none" w:sz="0" w:space="0" w:color="auto"/>
        <w:bottom w:val="none" w:sz="0" w:space="0" w:color="auto"/>
        <w:right w:val="none" w:sz="0" w:space="0" w:color="auto"/>
      </w:divBdr>
    </w:div>
    <w:div w:id="18527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rossemonke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ngstre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longstreth.com/" TargetMode="External"/><Relationship Id="rId5" Type="http://schemas.openxmlformats.org/officeDocument/2006/relationships/webSettings" Target="webSettings.xml"/><Relationship Id="rId10" Type="http://schemas.openxmlformats.org/officeDocument/2006/relationships/hyperlink" Target="http://www.longstreth.com/" TargetMode="External"/><Relationship Id="rId4" Type="http://schemas.openxmlformats.org/officeDocument/2006/relationships/settings" Target="settings.xml"/><Relationship Id="rId9" Type="http://schemas.openxmlformats.org/officeDocument/2006/relationships/hyperlink" Target="http://www.uslacrosse.org/UtilityNav/AboutTheSport/SportsScienceandSafety/ApprovedEyewear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dc:creator>
  <cp:lastModifiedBy>e123199</cp:lastModifiedBy>
  <cp:revision>2</cp:revision>
  <dcterms:created xsi:type="dcterms:W3CDTF">2015-09-11T16:22:00Z</dcterms:created>
  <dcterms:modified xsi:type="dcterms:W3CDTF">2015-09-11T16:22:00Z</dcterms:modified>
</cp:coreProperties>
</file>