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09E" w:rsidRDefault="0027009E" w:rsidP="00156398">
      <w:pPr>
        <w:widowControl w:val="0"/>
        <w:overflowPunct w:val="0"/>
        <w:autoSpaceDE w:val="0"/>
        <w:autoSpaceDN w:val="0"/>
        <w:adjustRightInd w:val="0"/>
        <w:spacing w:after="0" w:line="240" w:lineRule="auto"/>
        <w:jc w:val="center"/>
        <w:rPr>
          <w:rFonts w:cs="Bookman Old Style"/>
          <w:kern w:val="28"/>
          <w:sz w:val="24"/>
          <w:szCs w:val="24"/>
        </w:rPr>
      </w:pPr>
      <w:r>
        <w:rPr>
          <w:rFonts w:cs="Bookman Old Style"/>
          <w:noProof/>
          <w:kern w:val="28"/>
          <w:sz w:val="24"/>
          <w:szCs w:val="24"/>
        </w:rPr>
        <w:drawing>
          <wp:anchor distT="0" distB="0" distL="114300" distR="114300" simplePos="0" relativeHeight="251658240" behindDoc="0" locked="0" layoutInCell="1" allowOverlap="1" wp14:anchorId="0225CB7B" wp14:editId="7EFBD671">
            <wp:simplePos x="0" y="0"/>
            <wp:positionH relativeFrom="margin">
              <wp:align>center</wp:align>
            </wp:positionH>
            <wp:positionV relativeFrom="paragraph">
              <wp:posOffset>-189865</wp:posOffset>
            </wp:positionV>
            <wp:extent cx="2809875" cy="1295046"/>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9875" cy="1295046"/>
                    </a:xfrm>
                    <a:prstGeom prst="rect">
                      <a:avLst/>
                    </a:prstGeom>
                  </pic:spPr>
                </pic:pic>
              </a:graphicData>
            </a:graphic>
            <wp14:sizeRelH relativeFrom="page">
              <wp14:pctWidth>0</wp14:pctWidth>
            </wp14:sizeRelH>
            <wp14:sizeRelV relativeFrom="page">
              <wp14:pctHeight>0</wp14:pctHeight>
            </wp14:sizeRelV>
          </wp:anchor>
        </w:drawing>
      </w:r>
    </w:p>
    <w:p w:rsidR="0027009E" w:rsidRDefault="0027009E" w:rsidP="00156398">
      <w:pPr>
        <w:widowControl w:val="0"/>
        <w:overflowPunct w:val="0"/>
        <w:autoSpaceDE w:val="0"/>
        <w:autoSpaceDN w:val="0"/>
        <w:adjustRightInd w:val="0"/>
        <w:spacing w:after="0" w:line="240" w:lineRule="auto"/>
        <w:jc w:val="center"/>
        <w:rPr>
          <w:rFonts w:cs="Bookman Old Style"/>
          <w:kern w:val="28"/>
          <w:sz w:val="24"/>
          <w:szCs w:val="24"/>
        </w:rPr>
      </w:pPr>
    </w:p>
    <w:p w:rsidR="0027009E" w:rsidRDefault="0027009E" w:rsidP="00156398">
      <w:pPr>
        <w:widowControl w:val="0"/>
        <w:overflowPunct w:val="0"/>
        <w:autoSpaceDE w:val="0"/>
        <w:autoSpaceDN w:val="0"/>
        <w:adjustRightInd w:val="0"/>
        <w:spacing w:after="0" w:line="240" w:lineRule="auto"/>
        <w:jc w:val="center"/>
        <w:rPr>
          <w:rFonts w:cs="Bookman Old Style"/>
          <w:kern w:val="28"/>
          <w:sz w:val="24"/>
          <w:szCs w:val="24"/>
        </w:rPr>
      </w:pPr>
    </w:p>
    <w:p w:rsidR="0027009E" w:rsidRDefault="0027009E" w:rsidP="00156398">
      <w:pPr>
        <w:widowControl w:val="0"/>
        <w:overflowPunct w:val="0"/>
        <w:autoSpaceDE w:val="0"/>
        <w:autoSpaceDN w:val="0"/>
        <w:adjustRightInd w:val="0"/>
        <w:spacing w:after="0" w:line="240" w:lineRule="auto"/>
        <w:jc w:val="center"/>
        <w:rPr>
          <w:rFonts w:cs="Bookman Old Style"/>
          <w:kern w:val="28"/>
          <w:sz w:val="24"/>
          <w:szCs w:val="24"/>
        </w:rPr>
      </w:pPr>
    </w:p>
    <w:p w:rsidR="0027009E" w:rsidRDefault="0027009E" w:rsidP="00156398">
      <w:pPr>
        <w:widowControl w:val="0"/>
        <w:overflowPunct w:val="0"/>
        <w:autoSpaceDE w:val="0"/>
        <w:autoSpaceDN w:val="0"/>
        <w:adjustRightInd w:val="0"/>
        <w:spacing w:after="0" w:line="240" w:lineRule="auto"/>
        <w:jc w:val="center"/>
        <w:rPr>
          <w:rFonts w:cs="Bookman Old Style"/>
          <w:kern w:val="28"/>
          <w:sz w:val="24"/>
          <w:szCs w:val="24"/>
        </w:rPr>
      </w:pPr>
    </w:p>
    <w:p w:rsidR="00732463" w:rsidRDefault="00732463" w:rsidP="00156398">
      <w:pPr>
        <w:widowControl w:val="0"/>
        <w:overflowPunct w:val="0"/>
        <w:autoSpaceDE w:val="0"/>
        <w:autoSpaceDN w:val="0"/>
        <w:adjustRightInd w:val="0"/>
        <w:spacing w:after="0" w:line="240" w:lineRule="auto"/>
        <w:jc w:val="center"/>
        <w:rPr>
          <w:rFonts w:cs="Bookman Old Style"/>
          <w:kern w:val="28"/>
          <w:sz w:val="24"/>
          <w:szCs w:val="24"/>
        </w:rPr>
      </w:pPr>
    </w:p>
    <w:p w:rsidR="0027009E" w:rsidRDefault="0027009E" w:rsidP="00156398">
      <w:pPr>
        <w:widowControl w:val="0"/>
        <w:overflowPunct w:val="0"/>
        <w:autoSpaceDE w:val="0"/>
        <w:autoSpaceDN w:val="0"/>
        <w:adjustRightInd w:val="0"/>
        <w:spacing w:after="0" w:line="240" w:lineRule="auto"/>
        <w:jc w:val="center"/>
        <w:rPr>
          <w:rFonts w:cs="Bookman Old Style"/>
          <w:kern w:val="28"/>
          <w:sz w:val="24"/>
          <w:szCs w:val="24"/>
        </w:rPr>
      </w:pPr>
    </w:p>
    <w:p w:rsidR="0027009E" w:rsidRDefault="0027009E" w:rsidP="00156398">
      <w:pPr>
        <w:widowControl w:val="0"/>
        <w:overflowPunct w:val="0"/>
        <w:autoSpaceDE w:val="0"/>
        <w:autoSpaceDN w:val="0"/>
        <w:adjustRightInd w:val="0"/>
        <w:spacing w:after="0" w:line="240" w:lineRule="auto"/>
        <w:jc w:val="center"/>
        <w:rPr>
          <w:rFonts w:cs="Bookman Old Style"/>
          <w:kern w:val="28"/>
          <w:sz w:val="24"/>
          <w:szCs w:val="24"/>
        </w:rPr>
      </w:pPr>
    </w:p>
    <w:p w:rsidR="00732463" w:rsidRDefault="00156398" w:rsidP="0027009E">
      <w:pPr>
        <w:widowControl w:val="0"/>
        <w:overflowPunct w:val="0"/>
        <w:autoSpaceDE w:val="0"/>
        <w:autoSpaceDN w:val="0"/>
        <w:adjustRightInd w:val="0"/>
        <w:spacing w:after="0" w:line="240" w:lineRule="auto"/>
        <w:jc w:val="center"/>
        <w:rPr>
          <w:rFonts w:cs="Bookman Old Style"/>
          <w:b/>
          <w:kern w:val="28"/>
          <w:sz w:val="28"/>
          <w:szCs w:val="24"/>
        </w:rPr>
      </w:pPr>
      <w:r w:rsidRPr="00156398">
        <w:rPr>
          <w:rFonts w:cs="Bookman Old Style"/>
          <w:b/>
          <w:kern w:val="28"/>
          <w:sz w:val="28"/>
          <w:szCs w:val="24"/>
        </w:rPr>
        <w:t xml:space="preserve">EAGLECREST </w:t>
      </w:r>
      <w:r w:rsidR="00732463">
        <w:rPr>
          <w:rFonts w:cs="Bookman Old Style"/>
          <w:b/>
          <w:kern w:val="28"/>
          <w:sz w:val="28"/>
          <w:szCs w:val="24"/>
        </w:rPr>
        <w:t>HIGH SCHOOL</w:t>
      </w:r>
    </w:p>
    <w:p w:rsidR="00156398" w:rsidRPr="00156398" w:rsidRDefault="00156398" w:rsidP="00156398">
      <w:pPr>
        <w:widowControl w:val="0"/>
        <w:overflowPunct w:val="0"/>
        <w:autoSpaceDE w:val="0"/>
        <w:autoSpaceDN w:val="0"/>
        <w:adjustRightInd w:val="0"/>
        <w:spacing w:after="0" w:line="240" w:lineRule="auto"/>
        <w:jc w:val="center"/>
        <w:rPr>
          <w:rFonts w:cs="Bookman Old Style"/>
          <w:b/>
          <w:kern w:val="28"/>
          <w:sz w:val="28"/>
          <w:szCs w:val="24"/>
        </w:rPr>
      </w:pPr>
      <w:r w:rsidRPr="00156398">
        <w:rPr>
          <w:rFonts w:cs="Bookman Old Style"/>
          <w:b/>
          <w:kern w:val="28"/>
          <w:sz w:val="28"/>
          <w:szCs w:val="24"/>
        </w:rPr>
        <w:t xml:space="preserve">BASEBALL BOOSTER CLUB </w:t>
      </w:r>
      <w:r w:rsidR="00732463">
        <w:rPr>
          <w:rFonts w:cs="Bookman Old Style"/>
          <w:b/>
          <w:kern w:val="28"/>
          <w:sz w:val="28"/>
          <w:szCs w:val="24"/>
        </w:rPr>
        <w:t>BY</w:t>
      </w:r>
      <w:r w:rsidRPr="00156398">
        <w:rPr>
          <w:rFonts w:cs="Bookman Old Style"/>
          <w:b/>
          <w:kern w:val="28"/>
          <w:sz w:val="28"/>
          <w:szCs w:val="24"/>
        </w:rPr>
        <w:t>LAWS</w:t>
      </w:r>
    </w:p>
    <w:p w:rsidR="00156398" w:rsidRPr="00156398" w:rsidRDefault="00156398" w:rsidP="00156398">
      <w:pPr>
        <w:widowControl w:val="0"/>
        <w:overflowPunct w:val="0"/>
        <w:autoSpaceDE w:val="0"/>
        <w:autoSpaceDN w:val="0"/>
        <w:adjustRightInd w:val="0"/>
        <w:spacing w:after="0" w:line="240" w:lineRule="auto"/>
        <w:jc w:val="center"/>
        <w:rPr>
          <w:rFonts w:cs="Bookman Old Style"/>
          <w:kern w:val="28"/>
          <w:sz w:val="24"/>
          <w:szCs w:val="24"/>
        </w:rPr>
      </w:pPr>
    </w:p>
    <w:p w:rsidR="00156398" w:rsidRPr="003F1707" w:rsidRDefault="00156398" w:rsidP="00156398">
      <w:pPr>
        <w:widowControl w:val="0"/>
        <w:overflowPunct w:val="0"/>
        <w:autoSpaceDE w:val="0"/>
        <w:autoSpaceDN w:val="0"/>
        <w:adjustRightInd w:val="0"/>
        <w:spacing w:after="0" w:line="240" w:lineRule="auto"/>
        <w:jc w:val="center"/>
        <w:rPr>
          <w:rFonts w:cs="Bookman Old Style"/>
          <w:b/>
          <w:kern w:val="28"/>
          <w:sz w:val="24"/>
          <w:szCs w:val="24"/>
          <w:u w:val="single"/>
        </w:rPr>
      </w:pPr>
      <w:r w:rsidRPr="003F1707">
        <w:rPr>
          <w:rFonts w:cs="Bookman Old Style"/>
          <w:b/>
          <w:kern w:val="28"/>
          <w:sz w:val="24"/>
          <w:szCs w:val="24"/>
          <w:u w:val="single"/>
        </w:rPr>
        <w:t>ARTICLE I - NAME</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The name of the organization shall be the Eaglecrest</w:t>
      </w:r>
      <w:r w:rsidR="005329FA">
        <w:rPr>
          <w:rFonts w:cs="Baskerville Old Face"/>
          <w:kern w:val="28"/>
          <w:sz w:val="24"/>
          <w:szCs w:val="24"/>
        </w:rPr>
        <w:t xml:space="preserve"> Baseball</w:t>
      </w:r>
      <w:r w:rsidRPr="000D7DCB">
        <w:rPr>
          <w:rFonts w:cs="Baskerville Old Face"/>
          <w:kern w:val="28"/>
          <w:sz w:val="24"/>
          <w:szCs w:val="24"/>
        </w:rPr>
        <w:t xml:space="preserve"> </w:t>
      </w:r>
      <w:r w:rsidR="008B5FA1" w:rsidRPr="000D7DCB">
        <w:rPr>
          <w:rFonts w:cs="Baskerville Old Face"/>
          <w:kern w:val="28"/>
          <w:sz w:val="24"/>
          <w:szCs w:val="24"/>
        </w:rPr>
        <w:t>Booster Club</w:t>
      </w:r>
      <w:r w:rsidRPr="000D7DCB">
        <w:rPr>
          <w:rFonts w:cs="Baskerville Old Face"/>
          <w:kern w:val="28"/>
          <w:sz w:val="24"/>
          <w:szCs w:val="24"/>
        </w:rPr>
        <w:t xml:space="preserve"> and it is located at Eaglecrest High School, 5100 S. Picadilly, Aurora, CO  80015.  The club shall be hereinafter referred to as The Booster Club.</w:t>
      </w:r>
    </w:p>
    <w:p w:rsidR="00020A91" w:rsidRPr="000D7DCB" w:rsidRDefault="00020A91" w:rsidP="00156398">
      <w:pPr>
        <w:widowControl w:val="0"/>
        <w:overflowPunct w:val="0"/>
        <w:autoSpaceDE w:val="0"/>
        <w:autoSpaceDN w:val="0"/>
        <w:adjustRightInd w:val="0"/>
        <w:spacing w:after="0" w:line="240" w:lineRule="auto"/>
        <w:jc w:val="center"/>
        <w:rPr>
          <w:rFonts w:cs="Baskerville Old Face"/>
          <w:kern w:val="28"/>
          <w:sz w:val="24"/>
          <w:szCs w:val="24"/>
          <w:u w:val="single"/>
        </w:rPr>
      </w:pPr>
    </w:p>
    <w:p w:rsidR="00156398" w:rsidRPr="00076148" w:rsidRDefault="00156398" w:rsidP="00156398">
      <w:pPr>
        <w:widowControl w:val="0"/>
        <w:overflowPunct w:val="0"/>
        <w:autoSpaceDE w:val="0"/>
        <w:autoSpaceDN w:val="0"/>
        <w:adjustRightInd w:val="0"/>
        <w:spacing w:after="0" w:line="240" w:lineRule="auto"/>
        <w:jc w:val="center"/>
        <w:rPr>
          <w:rFonts w:cs="Baskerville Old Face"/>
          <w:b/>
          <w:kern w:val="28"/>
          <w:sz w:val="24"/>
          <w:szCs w:val="24"/>
          <w:u w:val="single"/>
        </w:rPr>
      </w:pPr>
      <w:r w:rsidRPr="00076148">
        <w:rPr>
          <w:rFonts w:cs="Baskerville Old Face"/>
          <w:b/>
          <w:kern w:val="28"/>
          <w:sz w:val="24"/>
          <w:szCs w:val="24"/>
          <w:u w:val="single"/>
        </w:rPr>
        <w:t xml:space="preserve">ARTICLE </w:t>
      </w:r>
      <w:r w:rsidR="00020A91" w:rsidRPr="00076148">
        <w:rPr>
          <w:rFonts w:cs="Baskerville Old Face"/>
          <w:b/>
          <w:kern w:val="28"/>
          <w:sz w:val="24"/>
          <w:szCs w:val="24"/>
          <w:u w:val="single"/>
        </w:rPr>
        <w:t>I</w:t>
      </w:r>
      <w:r w:rsidRPr="00076148">
        <w:rPr>
          <w:rFonts w:cs="Baskerville Old Face"/>
          <w:b/>
          <w:kern w:val="28"/>
          <w:sz w:val="24"/>
          <w:szCs w:val="24"/>
          <w:u w:val="single"/>
        </w:rPr>
        <w:t>I - DESCRIPTION OF ORGANIZATION</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The organization is a voluntary, non-profit organization formed to support the Eaglecrest High School Baseball Team and all of its activities in a manner consistent with school policies.  In addition, baseball players constitute an Auxiliary to the Booster Club which includes players from the past season until the new teams are formed.  At that point, the players selected for the new season’s teams form the Auxiliary.  An Auxiliary is defined as an association or organization which is subsidiary to another organization; is subordinate to the organization to which it is subsidiary; has as its primary purpose the support and assistance, particularly by donations and volunteer services, of the organization to which it is subsidiary; formally recognized as an adjunct by the organization to which it is subsidiary.  Members of the Auxiliary have no voting rights, but are invited to attend Booster Club meetings at any time and may be required to attend, from time to time.</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p>
    <w:p w:rsidR="00156398" w:rsidRPr="00076148" w:rsidRDefault="00020A91" w:rsidP="00156398">
      <w:pPr>
        <w:widowControl w:val="0"/>
        <w:overflowPunct w:val="0"/>
        <w:autoSpaceDE w:val="0"/>
        <w:autoSpaceDN w:val="0"/>
        <w:adjustRightInd w:val="0"/>
        <w:spacing w:after="0" w:line="240" w:lineRule="auto"/>
        <w:jc w:val="center"/>
        <w:rPr>
          <w:rFonts w:cs="Baskerville Old Face"/>
          <w:b/>
          <w:kern w:val="28"/>
          <w:sz w:val="24"/>
          <w:szCs w:val="24"/>
          <w:u w:val="single"/>
        </w:rPr>
      </w:pPr>
      <w:r w:rsidRPr="00076148">
        <w:rPr>
          <w:rFonts w:cs="Baskerville Old Face"/>
          <w:b/>
          <w:kern w:val="28"/>
          <w:sz w:val="24"/>
          <w:szCs w:val="24"/>
          <w:u w:val="single"/>
        </w:rPr>
        <w:t xml:space="preserve">ARTICLE </w:t>
      </w:r>
      <w:r w:rsidR="00156398" w:rsidRPr="00076148">
        <w:rPr>
          <w:rFonts w:cs="Baskerville Old Face"/>
          <w:b/>
          <w:kern w:val="28"/>
          <w:sz w:val="24"/>
          <w:szCs w:val="24"/>
          <w:u w:val="single"/>
        </w:rPr>
        <w:t>I</w:t>
      </w:r>
      <w:r w:rsidR="000D7DCB" w:rsidRPr="00076148">
        <w:rPr>
          <w:rFonts w:cs="Baskerville Old Face"/>
          <w:b/>
          <w:kern w:val="28"/>
          <w:sz w:val="24"/>
          <w:szCs w:val="24"/>
          <w:u w:val="single"/>
        </w:rPr>
        <w:t>II</w:t>
      </w:r>
      <w:r w:rsidR="00156398" w:rsidRPr="00076148">
        <w:rPr>
          <w:rFonts w:cs="Baskerville Old Face"/>
          <w:b/>
          <w:kern w:val="28"/>
          <w:sz w:val="24"/>
          <w:szCs w:val="24"/>
          <w:u w:val="single"/>
        </w:rPr>
        <w:t xml:space="preserve"> - MISSION STATEMENT</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 xml:space="preserve">The Booster Club is founded with the intent to provide a membership program for all people interested in supporting and developing a progressive baseball program for all levels of organized baseball at Eaglecrest High School.  </w:t>
      </w:r>
      <w:r w:rsidR="00FA56B6">
        <w:rPr>
          <w:rFonts w:cs="Baskerville Old Face"/>
          <w:kern w:val="28"/>
          <w:sz w:val="24"/>
          <w:szCs w:val="24"/>
        </w:rPr>
        <w:t>The</w:t>
      </w:r>
      <w:r w:rsidR="00BE35EA">
        <w:rPr>
          <w:rFonts w:cs="Baskerville Old Face"/>
          <w:kern w:val="28"/>
          <w:sz w:val="24"/>
          <w:szCs w:val="24"/>
        </w:rPr>
        <w:t xml:space="preserve"> </w:t>
      </w:r>
      <w:r w:rsidRPr="000D7DCB">
        <w:rPr>
          <w:rFonts w:cs="Baskerville Old Face"/>
          <w:kern w:val="28"/>
          <w:sz w:val="24"/>
          <w:szCs w:val="24"/>
        </w:rPr>
        <w:t>Funds raised by the Booster Club, and/or its Auxiliary, shall be used to further the Eaglecrest Baseball Program. Specifically, money will be used for field improvements and maintenance, uniform purchases, as needed, and tournament expenses, as well as other miscellaneous expenses related to further the Eaglecrest Baseball Program.  Funds from the Booster</w:t>
      </w:r>
      <w:r w:rsidR="00732463" w:rsidRPr="000D7DCB">
        <w:rPr>
          <w:rFonts w:cs="Baskerville Old Face"/>
          <w:kern w:val="28"/>
          <w:sz w:val="24"/>
          <w:szCs w:val="24"/>
        </w:rPr>
        <w:t xml:space="preserve"> </w:t>
      </w:r>
      <w:r w:rsidRPr="000D7DCB">
        <w:rPr>
          <w:rFonts w:cs="Baskerville Old Face"/>
          <w:kern w:val="28"/>
          <w:sz w:val="24"/>
          <w:szCs w:val="24"/>
        </w:rPr>
        <w:t>Club will also be used to foster and support youth baseball programs, as agreed upon by the membership.</w:t>
      </w:r>
      <w:r w:rsidR="00BE35EA">
        <w:rPr>
          <w:rFonts w:cs="Baskerville Old Face"/>
          <w:kern w:val="28"/>
          <w:sz w:val="24"/>
          <w:szCs w:val="24"/>
        </w:rPr>
        <w:t xml:space="preserve">  </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p>
    <w:p w:rsidR="00156398" w:rsidRPr="00076148" w:rsidRDefault="00020A91" w:rsidP="00156398">
      <w:pPr>
        <w:widowControl w:val="0"/>
        <w:overflowPunct w:val="0"/>
        <w:autoSpaceDE w:val="0"/>
        <w:autoSpaceDN w:val="0"/>
        <w:adjustRightInd w:val="0"/>
        <w:spacing w:after="0" w:line="240" w:lineRule="auto"/>
        <w:jc w:val="center"/>
        <w:rPr>
          <w:rFonts w:cs="Baskerville Old Face"/>
          <w:b/>
          <w:kern w:val="28"/>
          <w:sz w:val="24"/>
          <w:szCs w:val="24"/>
          <w:u w:val="single"/>
        </w:rPr>
      </w:pPr>
      <w:r w:rsidRPr="00076148">
        <w:rPr>
          <w:rFonts w:cs="Baskerville Old Face"/>
          <w:b/>
          <w:kern w:val="28"/>
          <w:sz w:val="24"/>
          <w:szCs w:val="24"/>
          <w:u w:val="single"/>
        </w:rPr>
        <w:t xml:space="preserve">ARTICLE </w:t>
      </w:r>
      <w:r w:rsidR="000D7DCB" w:rsidRPr="00076148">
        <w:rPr>
          <w:rFonts w:cs="Baskerville Old Face"/>
          <w:b/>
          <w:kern w:val="28"/>
          <w:sz w:val="24"/>
          <w:szCs w:val="24"/>
          <w:u w:val="single"/>
        </w:rPr>
        <w:t>I</w:t>
      </w:r>
      <w:r w:rsidR="00156398" w:rsidRPr="00076148">
        <w:rPr>
          <w:rFonts w:cs="Baskerville Old Face"/>
          <w:b/>
          <w:kern w:val="28"/>
          <w:sz w:val="24"/>
          <w:szCs w:val="24"/>
          <w:u w:val="single"/>
        </w:rPr>
        <w:t>V - MEMBERSHIP</w:t>
      </w:r>
    </w:p>
    <w:p w:rsidR="00156398" w:rsidRDefault="00156398" w:rsidP="00156398">
      <w:pPr>
        <w:widowControl w:val="0"/>
        <w:overflowPunct w:val="0"/>
        <w:autoSpaceDE w:val="0"/>
        <w:autoSpaceDN w:val="0"/>
        <w:adjustRightInd w:val="0"/>
        <w:spacing w:after="0" w:line="240" w:lineRule="auto"/>
        <w:rPr>
          <w:rFonts w:cs="Baskerville Old Face"/>
          <w:kern w:val="28"/>
          <w:sz w:val="24"/>
          <w:szCs w:val="24"/>
        </w:rPr>
      </w:pPr>
      <w:r w:rsidRPr="00FA56B6">
        <w:rPr>
          <w:rFonts w:cs="Baskerville Old Face"/>
          <w:kern w:val="28"/>
          <w:sz w:val="24"/>
          <w:szCs w:val="24"/>
        </w:rPr>
        <w:t xml:space="preserve">Membership in </w:t>
      </w:r>
      <w:r w:rsidR="00732463" w:rsidRPr="00FA56B6">
        <w:rPr>
          <w:rFonts w:cs="Baskerville Old Face"/>
          <w:kern w:val="28"/>
          <w:sz w:val="24"/>
          <w:szCs w:val="24"/>
        </w:rPr>
        <w:t>t</w:t>
      </w:r>
      <w:r w:rsidRPr="00FA56B6">
        <w:rPr>
          <w:rFonts w:cs="Baskerville Old Face"/>
          <w:kern w:val="28"/>
          <w:sz w:val="24"/>
          <w:szCs w:val="24"/>
        </w:rPr>
        <w:t xml:space="preserve">he Booster </w:t>
      </w:r>
      <w:r w:rsidR="005A5A61" w:rsidRPr="00FA56B6">
        <w:rPr>
          <w:rFonts w:cs="Baskerville Old Face"/>
          <w:kern w:val="28"/>
          <w:sz w:val="24"/>
          <w:szCs w:val="24"/>
        </w:rPr>
        <w:t xml:space="preserve">Club shall run from </w:t>
      </w:r>
      <w:r w:rsidR="00CE7BAC" w:rsidRPr="00FA56B6">
        <w:rPr>
          <w:rFonts w:cs="Baskerville Old Face"/>
          <w:kern w:val="28"/>
          <w:sz w:val="24"/>
          <w:szCs w:val="24"/>
        </w:rPr>
        <w:t>September 1 – 31 August</w:t>
      </w:r>
      <w:r w:rsidRPr="00FA56B6">
        <w:rPr>
          <w:rFonts w:cs="Baskerville Old Face"/>
          <w:kern w:val="28"/>
          <w:sz w:val="24"/>
          <w:szCs w:val="24"/>
        </w:rPr>
        <w:t xml:space="preserve"> of the following year.  All families</w:t>
      </w:r>
      <w:r w:rsidR="002F0FA5" w:rsidRPr="00FA56B6">
        <w:rPr>
          <w:rFonts w:cs="Baskerville Old Face"/>
          <w:kern w:val="28"/>
          <w:sz w:val="24"/>
          <w:szCs w:val="24"/>
        </w:rPr>
        <w:t xml:space="preserve"> and </w:t>
      </w:r>
      <w:r w:rsidRPr="00FA56B6">
        <w:rPr>
          <w:rFonts w:cs="Baskerville Old Face"/>
          <w:kern w:val="28"/>
          <w:sz w:val="24"/>
          <w:szCs w:val="24"/>
        </w:rPr>
        <w:t xml:space="preserve">friends of EHS baseball players </w:t>
      </w:r>
      <w:r w:rsidR="002F0FA5" w:rsidRPr="00FA56B6">
        <w:rPr>
          <w:rFonts w:cs="Baskerville Old Face"/>
          <w:kern w:val="28"/>
          <w:sz w:val="24"/>
          <w:szCs w:val="24"/>
        </w:rPr>
        <w:t xml:space="preserve">as well as EHS baseball alumni </w:t>
      </w:r>
      <w:r w:rsidRPr="00FA56B6">
        <w:rPr>
          <w:rFonts w:cs="Baskerville Old Face"/>
          <w:kern w:val="28"/>
          <w:sz w:val="24"/>
          <w:szCs w:val="24"/>
        </w:rPr>
        <w:t xml:space="preserve">may be members of the organization.  </w:t>
      </w:r>
      <w:r w:rsidR="002F0FA5" w:rsidRPr="00FA56B6">
        <w:rPr>
          <w:rFonts w:cs="Baskerville Old Face"/>
          <w:kern w:val="28"/>
          <w:sz w:val="24"/>
          <w:szCs w:val="24"/>
        </w:rPr>
        <w:t>M</w:t>
      </w:r>
      <w:r w:rsidRPr="00FA56B6">
        <w:rPr>
          <w:rFonts w:cs="Baskerville Old Face"/>
          <w:kern w:val="28"/>
          <w:sz w:val="24"/>
          <w:szCs w:val="24"/>
        </w:rPr>
        <w:t>ember</w:t>
      </w:r>
      <w:r w:rsidR="002F0FA5" w:rsidRPr="00FA56B6">
        <w:rPr>
          <w:rFonts w:cs="Baskerville Old Face"/>
          <w:kern w:val="28"/>
          <w:sz w:val="24"/>
          <w:szCs w:val="24"/>
        </w:rPr>
        <w:t>s</w:t>
      </w:r>
      <w:r w:rsidRPr="00FA56B6">
        <w:rPr>
          <w:rFonts w:cs="Baskerville Old Face"/>
          <w:kern w:val="28"/>
          <w:sz w:val="24"/>
          <w:szCs w:val="24"/>
        </w:rPr>
        <w:t xml:space="preserve"> must be present to cast a vote</w:t>
      </w:r>
      <w:r w:rsidR="00732463" w:rsidRPr="00FA56B6">
        <w:rPr>
          <w:rFonts w:cs="Baskerville Old Face"/>
          <w:kern w:val="28"/>
          <w:sz w:val="24"/>
          <w:szCs w:val="24"/>
        </w:rPr>
        <w:t>. Members in</w:t>
      </w:r>
      <w:r w:rsidRPr="00FA56B6">
        <w:rPr>
          <w:rFonts w:cs="Baskerville Old Face"/>
          <w:kern w:val="28"/>
          <w:sz w:val="24"/>
          <w:szCs w:val="24"/>
        </w:rPr>
        <w:t xml:space="preserve"> good standing, 19 years of age and older, shall have the privilege of the floor at meetings, the privilege of voting, the privilege of </w:t>
      </w:r>
      <w:r w:rsidR="00213192" w:rsidRPr="00FA56B6">
        <w:rPr>
          <w:rFonts w:cs="Baskerville Old Face"/>
          <w:kern w:val="28"/>
          <w:sz w:val="24"/>
          <w:szCs w:val="24"/>
        </w:rPr>
        <w:t>serving on the Advisory Board</w:t>
      </w:r>
      <w:r w:rsidRPr="00FA56B6">
        <w:rPr>
          <w:rFonts w:cs="Baskerville Old Face"/>
          <w:kern w:val="28"/>
          <w:sz w:val="24"/>
          <w:szCs w:val="24"/>
        </w:rPr>
        <w:t>, and serving as a committee chair</w:t>
      </w:r>
      <w:r w:rsidR="00FA56B6">
        <w:rPr>
          <w:rFonts w:cs="Baskerville Old Face"/>
          <w:kern w:val="28"/>
          <w:sz w:val="24"/>
          <w:szCs w:val="24"/>
        </w:rPr>
        <w:t xml:space="preserve"> or volunteering in any capacity as determined by the Head Coach and or the Advisory Board.</w:t>
      </w:r>
      <w:r w:rsidRPr="00FA56B6">
        <w:rPr>
          <w:rFonts w:cs="Baskerville Old Face"/>
          <w:kern w:val="28"/>
          <w:sz w:val="24"/>
          <w:szCs w:val="24"/>
        </w:rPr>
        <w:t xml:space="preserve">  </w:t>
      </w:r>
    </w:p>
    <w:p w:rsidR="00BE35EA" w:rsidRPr="00FA56B6" w:rsidRDefault="00BE35EA" w:rsidP="00156398">
      <w:pPr>
        <w:widowControl w:val="0"/>
        <w:overflowPunct w:val="0"/>
        <w:autoSpaceDE w:val="0"/>
        <w:autoSpaceDN w:val="0"/>
        <w:adjustRightInd w:val="0"/>
        <w:spacing w:after="0" w:line="240" w:lineRule="auto"/>
        <w:rPr>
          <w:rFonts w:cs="Baskerville Old Face"/>
          <w:kern w:val="28"/>
          <w:sz w:val="24"/>
          <w:szCs w:val="24"/>
        </w:rPr>
      </w:pPr>
    </w:p>
    <w:p w:rsidR="002F0FA5" w:rsidRPr="000D7DCB" w:rsidRDefault="002F0FA5" w:rsidP="00156398">
      <w:pPr>
        <w:widowControl w:val="0"/>
        <w:overflowPunct w:val="0"/>
        <w:autoSpaceDE w:val="0"/>
        <w:autoSpaceDN w:val="0"/>
        <w:adjustRightInd w:val="0"/>
        <w:spacing w:after="0" w:line="240" w:lineRule="auto"/>
        <w:rPr>
          <w:rFonts w:cs="Baskerville Old Face"/>
          <w:kern w:val="28"/>
          <w:sz w:val="24"/>
          <w:szCs w:val="24"/>
        </w:rPr>
      </w:pPr>
    </w:p>
    <w:p w:rsidR="00156398" w:rsidRPr="00076148" w:rsidRDefault="00156398" w:rsidP="00156398">
      <w:pPr>
        <w:widowControl w:val="0"/>
        <w:overflowPunct w:val="0"/>
        <w:autoSpaceDE w:val="0"/>
        <w:autoSpaceDN w:val="0"/>
        <w:adjustRightInd w:val="0"/>
        <w:spacing w:after="0" w:line="240" w:lineRule="auto"/>
        <w:jc w:val="center"/>
        <w:rPr>
          <w:rFonts w:cs="Baskerville Old Face"/>
          <w:b/>
          <w:kern w:val="28"/>
          <w:sz w:val="24"/>
          <w:szCs w:val="24"/>
          <w:u w:val="single"/>
        </w:rPr>
      </w:pPr>
      <w:r w:rsidRPr="00076148">
        <w:rPr>
          <w:rFonts w:cs="Baskerville Old Face"/>
          <w:b/>
          <w:kern w:val="28"/>
          <w:sz w:val="24"/>
          <w:szCs w:val="24"/>
          <w:u w:val="single"/>
        </w:rPr>
        <w:lastRenderedPageBreak/>
        <w:t>ARTICLE V - MEETINGS/VOTING</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 xml:space="preserve">The Booster Club values the active participation and the time commitment of each of its members.  Members shall meet </w:t>
      </w:r>
      <w:r w:rsidR="00213192">
        <w:rPr>
          <w:rFonts w:cs="Baskerville Old Face"/>
          <w:kern w:val="28"/>
          <w:sz w:val="24"/>
          <w:szCs w:val="24"/>
        </w:rPr>
        <w:t>semi-annually</w:t>
      </w:r>
      <w:r w:rsidR="00FA56B6">
        <w:rPr>
          <w:rFonts w:cs="Baskerville Old Face"/>
          <w:kern w:val="28"/>
          <w:sz w:val="24"/>
          <w:szCs w:val="24"/>
        </w:rPr>
        <w:t xml:space="preserve"> </w:t>
      </w:r>
      <w:r w:rsidR="00DC1771">
        <w:rPr>
          <w:rFonts w:cs="Baskerville Old Face"/>
          <w:kern w:val="28"/>
          <w:sz w:val="24"/>
          <w:szCs w:val="24"/>
        </w:rPr>
        <w:t>(September and March)</w:t>
      </w:r>
      <w:r w:rsidR="00213192">
        <w:rPr>
          <w:rFonts w:cs="Baskerville Old Face"/>
          <w:kern w:val="28"/>
          <w:sz w:val="24"/>
          <w:szCs w:val="24"/>
        </w:rPr>
        <w:t xml:space="preserve"> or in the case of a specific issue which necessitates the approval of</w:t>
      </w:r>
      <w:r w:rsidRPr="000D7DCB">
        <w:rPr>
          <w:rFonts w:cs="Baskerville Old Face"/>
          <w:kern w:val="28"/>
          <w:sz w:val="24"/>
          <w:szCs w:val="24"/>
        </w:rPr>
        <w:t xml:space="preserve"> the membership.  </w:t>
      </w:r>
      <w:r w:rsidR="00DC1771">
        <w:rPr>
          <w:rFonts w:cs="Baskerville Old Face"/>
          <w:kern w:val="28"/>
          <w:sz w:val="24"/>
          <w:szCs w:val="24"/>
        </w:rPr>
        <w:t xml:space="preserve">The </w:t>
      </w:r>
      <w:r w:rsidRPr="000D7DCB">
        <w:rPr>
          <w:rFonts w:cs="Baskerville Old Face"/>
          <w:kern w:val="28"/>
          <w:sz w:val="24"/>
          <w:szCs w:val="24"/>
        </w:rPr>
        <w:t>decision-making authority shall remain with the membership at large with all decision</w:t>
      </w:r>
      <w:r w:rsidR="00213192">
        <w:rPr>
          <w:rFonts w:cs="Baskerville Old Face"/>
          <w:kern w:val="28"/>
          <w:sz w:val="24"/>
          <w:szCs w:val="24"/>
        </w:rPr>
        <w:t>s</w:t>
      </w:r>
      <w:r w:rsidRPr="000D7DCB">
        <w:rPr>
          <w:rFonts w:cs="Baskerville Old Face"/>
          <w:kern w:val="28"/>
          <w:sz w:val="24"/>
          <w:szCs w:val="24"/>
        </w:rPr>
        <w:t xml:space="preserve"> made by a show of hands, unless a secret ballot is requested and agreed upon.  The members in attendance at each publicized meeting shall constitute a quorum for the purpose of conducting Booster Club business.  All members shall be notified by email, te</w:t>
      </w:r>
      <w:r w:rsidR="00B36756">
        <w:rPr>
          <w:rFonts w:cs="Baskerville Old Face"/>
          <w:kern w:val="28"/>
          <w:sz w:val="24"/>
          <w:szCs w:val="24"/>
        </w:rPr>
        <w:t>xt</w:t>
      </w:r>
      <w:r w:rsidRPr="000D7DCB">
        <w:rPr>
          <w:rFonts w:cs="Baskerville Old Face"/>
          <w:kern w:val="28"/>
          <w:sz w:val="24"/>
          <w:szCs w:val="24"/>
        </w:rPr>
        <w:t xml:space="preserve">, or </w:t>
      </w:r>
      <w:r w:rsidR="00B36756">
        <w:rPr>
          <w:rFonts w:cs="Baskerville Old Face"/>
          <w:kern w:val="28"/>
          <w:sz w:val="24"/>
          <w:szCs w:val="24"/>
        </w:rPr>
        <w:t>other approved electronic method</w:t>
      </w:r>
      <w:r w:rsidRPr="000D7DCB">
        <w:rPr>
          <w:rFonts w:cs="Baskerville Old Face"/>
          <w:kern w:val="28"/>
          <w:sz w:val="24"/>
          <w:szCs w:val="24"/>
        </w:rPr>
        <w:t xml:space="preserve"> of regular meetings no later than seven days prior to each meeting, except in cases of emergency or short-notice meetings.  In these cases, members shall be notified as soon as possible.  All meetings are declared to be public meetings and are open to the general public at all times.</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p>
    <w:p w:rsidR="00156398" w:rsidRPr="00FA56B6" w:rsidRDefault="00156398" w:rsidP="00156398">
      <w:pPr>
        <w:widowControl w:val="0"/>
        <w:overflowPunct w:val="0"/>
        <w:autoSpaceDE w:val="0"/>
        <w:autoSpaceDN w:val="0"/>
        <w:adjustRightInd w:val="0"/>
        <w:spacing w:after="0" w:line="240" w:lineRule="auto"/>
        <w:rPr>
          <w:rFonts w:cs="Baskerville Old Face"/>
          <w:kern w:val="28"/>
          <w:sz w:val="24"/>
          <w:szCs w:val="24"/>
        </w:rPr>
      </w:pPr>
      <w:r w:rsidRPr="00FA56B6">
        <w:rPr>
          <w:rFonts w:cs="Baskerville Old Face"/>
          <w:kern w:val="28"/>
          <w:sz w:val="24"/>
          <w:szCs w:val="24"/>
        </w:rPr>
        <w:t>The Head Baseball Coach</w:t>
      </w:r>
      <w:r w:rsidR="00732463" w:rsidRPr="00FA56B6">
        <w:rPr>
          <w:rFonts w:cs="Baskerville Old Face"/>
          <w:kern w:val="28"/>
          <w:sz w:val="24"/>
          <w:szCs w:val="24"/>
        </w:rPr>
        <w:t xml:space="preserve"> will appoint the President of t</w:t>
      </w:r>
      <w:r w:rsidRPr="00FA56B6">
        <w:rPr>
          <w:rFonts w:cs="Baskerville Old Face"/>
          <w:kern w:val="28"/>
          <w:sz w:val="24"/>
          <w:szCs w:val="24"/>
        </w:rPr>
        <w:t>he Booster Club on an annual basis</w:t>
      </w:r>
      <w:r w:rsidR="00DC1771" w:rsidRPr="00FA56B6">
        <w:rPr>
          <w:rFonts w:cs="Baskerville Old Face"/>
          <w:kern w:val="28"/>
          <w:sz w:val="24"/>
          <w:szCs w:val="24"/>
        </w:rPr>
        <w:t>.  The term begins September 1 and ends on August 31</w:t>
      </w:r>
      <w:r w:rsidR="00DC1771" w:rsidRPr="00FA56B6">
        <w:rPr>
          <w:rFonts w:cs="Baskerville Old Face"/>
          <w:kern w:val="28"/>
          <w:sz w:val="24"/>
          <w:szCs w:val="24"/>
          <w:vertAlign w:val="superscript"/>
        </w:rPr>
        <w:t>st</w:t>
      </w:r>
      <w:r w:rsidR="00DC1771" w:rsidRPr="00FA56B6">
        <w:rPr>
          <w:rFonts w:cs="Baskerville Old Face"/>
          <w:kern w:val="28"/>
          <w:sz w:val="24"/>
          <w:szCs w:val="24"/>
        </w:rPr>
        <w:t xml:space="preserve"> of the following year.  </w:t>
      </w:r>
      <w:r w:rsidRPr="00FA56B6">
        <w:rPr>
          <w:rFonts w:cs="Baskerville Old Face"/>
          <w:kern w:val="28"/>
          <w:sz w:val="24"/>
          <w:szCs w:val="24"/>
        </w:rPr>
        <w:t xml:space="preserve">An annual meeting will be held each year in </w:t>
      </w:r>
      <w:r w:rsidR="00CE7BAC" w:rsidRPr="00FA56B6">
        <w:rPr>
          <w:rFonts w:cs="Baskerville Old Face"/>
          <w:kern w:val="28"/>
          <w:sz w:val="24"/>
          <w:szCs w:val="24"/>
        </w:rPr>
        <w:t>September</w:t>
      </w:r>
      <w:r w:rsidRPr="00FA56B6">
        <w:rPr>
          <w:rFonts w:cs="Baskerville Old Face"/>
          <w:kern w:val="28"/>
          <w:sz w:val="24"/>
          <w:szCs w:val="24"/>
        </w:rPr>
        <w:t>, at which t</w:t>
      </w:r>
      <w:r w:rsidR="000D7DCB" w:rsidRPr="00FA56B6">
        <w:rPr>
          <w:rFonts w:cs="Baskerville Old Face"/>
          <w:kern w:val="28"/>
          <w:sz w:val="24"/>
          <w:szCs w:val="24"/>
        </w:rPr>
        <w:t xml:space="preserve">ime the </w:t>
      </w:r>
      <w:r w:rsidR="00213192" w:rsidRPr="00FA56B6">
        <w:rPr>
          <w:rFonts w:cs="Baskerville Old Face"/>
          <w:kern w:val="28"/>
          <w:sz w:val="24"/>
          <w:szCs w:val="24"/>
        </w:rPr>
        <w:t xml:space="preserve">appointment </w:t>
      </w:r>
      <w:r w:rsidR="000D7DCB" w:rsidRPr="00FA56B6">
        <w:rPr>
          <w:rFonts w:cs="Baskerville Old Face"/>
          <w:kern w:val="28"/>
          <w:sz w:val="24"/>
          <w:szCs w:val="24"/>
        </w:rPr>
        <w:t xml:space="preserve">of </w:t>
      </w:r>
      <w:r w:rsidR="00213192" w:rsidRPr="00FA56B6">
        <w:rPr>
          <w:rFonts w:cs="Baskerville Old Face"/>
          <w:kern w:val="28"/>
          <w:sz w:val="24"/>
          <w:szCs w:val="24"/>
        </w:rPr>
        <w:t xml:space="preserve">no more than </w:t>
      </w:r>
      <w:r w:rsidR="00CE7BAC" w:rsidRPr="00FA56B6">
        <w:rPr>
          <w:rFonts w:cs="Baskerville Old Face"/>
          <w:kern w:val="28"/>
          <w:sz w:val="24"/>
          <w:szCs w:val="24"/>
        </w:rPr>
        <w:t>t</w:t>
      </w:r>
      <w:r w:rsidR="00213192" w:rsidRPr="00FA56B6">
        <w:rPr>
          <w:rFonts w:cs="Baskerville Old Face"/>
          <w:kern w:val="28"/>
          <w:sz w:val="24"/>
          <w:szCs w:val="24"/>
        </w:rPr>
        <w:t>hree</w:t>
      </w:r>
      <w:r w:rsidR="00CE7BAC" w:rsidRPr="00FA56B6">
        <w:rPr>
          <w:rFonts w:cs="Baskerville Old Face"/>
          <w:kern w:val="28"/>
          <w:sz w:val="24"/>
          <w:szCs w:val="24"/>
        </w:rPr>
        <w:t xml:space="preserve"> (</w:t>
      </w:r>
      <w:r w:rsidR="00213192" w:rsidRPr="00FA56B6">
        <w:rPr>
          <w:rFonts w:cs="Baskerville Old Face"/>
          <w:kern w:val="28"/>
          <w:sz w:val="24"/>
          <w:szCs w:val="24"/>
        </w:rPr>
        <w:t>3</w:t>
      </w:r>
      <w:r w:rsidR="00CE7BAC" w:rsidRPr="00FA56B6">
        <w:rPr>
          <w:rFonts w:cs="Baskerville Old Face"/>
          <w:kern w:val="28"/>
          <w:sz w:val="24"/>
          <w:szCs w:val="24"/>
        </w:rPr>
        <w:t>)</w:t>
      </w:r>
      <w:r w:rsidRPr="00FA56B6">
        <w:rPr>
          <w:rFonts w:cs="Baskerville Old Face"/>
          <w:kern w:val="28"/>
          <w:sz w:val="24"/>
          <w:szCs w:val="24"/>
        </w:rPr>
        <w:t xml:space="preserve"> </w:t>
      </w:r>
      <w:r w:rsidR="00213192" w:rsidRPr="00FA56B6">
        <w:rPr>
          <w:rFonts w:cs="Baskerville Old Face"/>
          <w:kern w:val="28"/>
          <w:sz w:val="24"/>
          <w:szCs w:val="24"/>
        </w:rPr>
        <w:t>Advisory</w:t>
      </w:r>
      <w:r w:rsidR="00732463" w:rsidRPr="00FA56B6">
        <w:rPr>
          <w:rFonts w:cs="Baskerville Old Face"/>
          <w:kern w:val="28"/>
          <w:sz w:val="24"/>
          <w:szCs w:val="24"/>
        </w:rPr>
        <w:t xml:space="preserve"> </w:t>
      </w:r>
      <w:r w:rsidR="00213192" w:rsidRPr="00FA56B6">
        <w:rPr>
          <w:rFonts w:cs="Baskerville Old Face"/>
          <w:kern w:val="28"/>
          <w:sz w:val="24"/>
          <w:szCs w:val="24"/>
        </w:rPr>
        <w:t xml:space="preserve">Board Members </w:t>
      </w:r>
      <w:r w:rsidR="00C52C78" w:rsidRPr="00FA56B6">
        <w:rPr>
          <w:rFonts w:cs="Baskerville Old Face"/>
          <w:kern w:val="28"/>
          <w:sz w:val="24"/>
          <w:szCs w:val="24"/>
        </w:rPr>
        <w:t>will be held</w:t>
      </w:r>
      <w:r w:rsidR="004C6474" w:rsidRPr="00FA56B6">
        <w:rPr>
          <w:rFonts w:cs="Baskerville Old Face"/>
          <w:kern w:val="28"/>
          <w:sz w:val="24"/>
          <w:szCs w:val="24"/>
        </w:rPr>
        <w:t xml:space="preserve"> </w:t>
      </w:r>
      <w:r w:rsidR="00213192" w:rsidRPr="00FA56B6">
        <w:rPr>
          <w:rFonts w:cs="Baskerville Old Face"/>
          <w:kern w:val="28"/>
          <w:sz w:val="24"/>
          <w:szCs w:val="24"/>
        </w:rPr>
        <w:t xml:space="preserve">conducted.  </w:t>
      </w:r>
      <w:r w:rsidRPr="00FA56B6">
        <w:rPr>
          <w:rFonts w:cs="Baskerville Old Face"/>
          <w:kern w:val="28"/>
          <w:sz w:val="24"/>
          <w:szCs w:val="24"/>
        </w:rPr>
        <w:t xml:space="preserve">  </w:t>
      </w:r>
      <w:r w:rsidR="008B5FA1" w:rsidRPr="00FA56B6">
        <w:rPr>
          <w:rFonts w:cs="Baskerville Old Face"/>
          <w:kern w:val="28"/>
          <w:sz w:val="24"/>
          <w:szCs w:val="24"/>
        </w:rPr>
        <w:t>N</w:t>
      </w:r>
      <w:r w:rsidRPr="00FA56B6">
        <w:rPr>
          <w:rFonts w:cs="Baskerville Old Face"/>
          <w:kern w:val="28"/>
          <w:sz w:val="24"/>
          <w:szCs w:val="24"/>
        </w:rPr>
        <w:t xml:space="preserve">ominations for </w:t>
      </w:r>
      <w:r w:rsidR="00213192" w:rsidRPr="00FA56B6">
        <w:rPr>
          <w:rFonts w:cs="Baskerville Old Face"/>
          <w:kern w:val="28"/>
          <w:sz w:val="24"/>
          <w:szCs w:val="24"/>
        </w:rPr>
        <w:t>the Advisory Board</w:t>
      </w:r>
      <w:r w:rsidRPr="00FA56B6">
        <w:rPr>
          <w:rFonts w:cs="Baskerville Old Face"/>
          <w:kern w:val="28"/>
          <w:sz w:val="24"/>
          <w:szCs w:val="24"/>
        </w:rPr>
        <w:t xml:space="preserve"> </w:t>
      </w:r>
      <w:r w:rsidR="00C52C78" w:rsidRPr="00FA56B6">
        <w:rPr>
          <w:rFonts w:cs="Baskerville Old Face"/>
          <w:kern w:val="28"/>
          <w:sz w:val="24"/>
          <w:szCs w:val="24"/>
        </w:rPr>
        <w:t xml:space="preserve">need to be made prior to the meeting.  </w:t>
      </w:r>
      <w:r w:rsidR="00213192" w:rsidRPr="00FA56B6">
        <w:rPr>
          <w:rFonts w:cs="Baskerville Old Face"/>
          <w:kern w:val="28"/>
          <w:sz w:val="24"/>
          <w:szCs w:val="24"/>
        </w:rPr>
        <w:t>The nominations will be</w:t>
      </w:r>
      <w:r w:rsidR="00DC1771" w:rsidRPr="00FA56B6">
        <w:rPr>
          <w:rFonts w:cs="Baskerville Old Face"/>
          <w:kern w:val="28"/>
          <w:sz w:val="24"/>
          <w:szCs w:val="24"/>
        </w:rPr>
        <w:t xml:space="preserve"> reviewed by the Head Coach and the President of the Booster Club prior to the appointment to the Advisory Board in September</w:t>
      </w:r>
      <w:r w:rsidR="00FF40BE">
        <w:rPr>
          <w:rFonts w:cs="Baskerville Old Face"/>
          <w:kern w:val="28"/>
          <w:sz w:val="24"/>
          <w:szCs w:val="24"/>
        </w:rPr>
        <w:t xml:space="preserve"> or upon a vacancy in the position.</w:t>
      </w:r>
    </w:p>
    <w:p w:rsidR="00156398" w:rsidRPr="00FA56B6" w:rsidRDefault="00156398" w:rsidP="00156398">
      <w:pPr>
        <w:widowControl w:val="0"/>
        <w:overflowPunct w:val="0"/>
        <w:autoSpaceDE w:val="0"/>
        <w:autoSpaceDN w:val="0"/>
        <w:adjustRightInd w:val="0"/>
        <w:spacing w:after="0" w:line="240" w:lineRule="auto"/>
        <w:rPr>
          <w:rFonts w:cs="Baskerville Old Face"/>
          <w:kern w:val="28"/>
          <w:sz w:val="24"/>
          <w:szCs w:val="24"/>
        </w:rPr>
      </w:pP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 xml:space="preserve">The agenda for each meeting will be prepared by the President and the </w:t>
      </w:r>
      <w:r w:rsidR="004048AC" w:rsidRPr="000D7DCB">
        <w:rPr>
          <w:rFonts w:cs="Baskerville Old Face"/>
          <w:kern w:val="28"/>
          <w:sz w:val="24"/>
          <w:szCs w:val="24"/>
        </w:rPr>
        <w:t>Head Coach</w:t>
      </w:r>
      <w:r w:rsidRPr="000D7DCB">
        <w:rPr>
          <w:rFonts w:cs="Baskerville Old Face"/>
          <w:kern w:val="28"/>
          <w:sz w:val="24"/>
          <w:szCs w:val="24"/>
        </w:rPr>
        <w:t xml:space="preserve">.  Any individual wishing to submit an </w:t>
      </w:r>
      <w:r w:rsidR="006E6372" w:rsidRPr="000D7DCB">
        <w:rPr>
          <w:rFonts w:cs="Baskerville Old Face"/>
          <w:kern w:val="28"/>
          <w:sz w:val="24"/>
          <w:szCs w:val="24"/>
        </w:rPr>
        <w:t>item</w:t>
      </w:r>
      <w:r w:rsidRPr="000D7DCB">
        <w:rPr>
          <w:rFonts w:cs="Baskerville Old Face"/>
          <w:kern w:val="28"/>
          <w:sz w:val="24"/>
          <w:szCs w:val="24"/>
        </w:rPr>
        <w:t xml:space="preserve"> for consideration on the agenda should contact the President.</w:t>
      </w:r>
      <w:r w:rsidR="00DC1771">
        <w:rPr>
          <w:rFonts w:cs="Baskerville Old Face"/>
          <w:kern w:val="28"/>
          <w:sz w:val="24"/>
          <w:szCs w:val="24"/>
        </w:rPr>
        <w:t xml:space="preserve">  </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p>
    <w:p w:rsidR="00156398" w:rsidRPr="00076148" w:rsidRDefault="00156398" w:rsidP="00156398">
      <w:pPr>
        <w:widowControl w:val="0"/>
        <w:overflowPunct w:val="0"/>
        <w:autoSpaceDE w:val="0"/>
        <w:autoSpaceDN w:val="0"/>
        <w:adjustRightInd w:val="0"/>
        <w:spacing w:after="0" w:line="240" w:lineRule="auto"/>
        <w:jc w:val="center"/>
        <w:rPr>
          <w:rFonts w:cs="Baskerville Old Face"/>
          <w:b/>
          <w:kern w:val="28"/>
          <w:sz w:val="24"/>
          <w:szCs w:val="24"/>
          <w:u w:val="single"/>
        </w:rPr>
      </w:pPr>
      <w:r w:rsidRPr="00076148">
        <w:rPr>
          <w:rFonts w:cs="Baskerville Old Face"/>
          <w:b/>
          <w:kern w:val="28"/>
          <w:sz w:val="24"/>
          <w:szCs w:val="24"/>
          <w:u w:val="single"/>
        </w:rPr>
        <w:t>ARTICLE VI</w:t>
      </w:r>
      <w:r w:rsidR="005A5A61" w:rsidRPr="00076148">
        <w:rPr>
          <w:rFonts w:cs="Baskerville Old Face"/>
          <w:b/>
          <w:kern w:val="28"/>
          <w:sz w:val="24"/>
          <w:szCs w:val="24"/>
          <w:u w:val="single"/>
        </w:rPr>
        <w:t xml:space="preserve"> – </w:t>
      </w:r>
      <w:r w:rsidR="00DC1771">
        <w:rPr>
          <w:rFonts w:cs="Baskerville Old Face"/>
          <w:b/>
          <w:kern w:val="28"/>
          <w:sz w:val="24"/>
          <w:szCs w:val="24"/>
          <w:u w:val="single"/>
        </w:rPr>
        <w:t>Advisory Board Responsibilities and Duties</w:t>
      </w:r>
    </w:p>
    <w:p w:rsidR="00156398" w:rsidRPr="000D7DCB" w:rsidRDefault="007D710A" w:rsidP="00156398">
      <w:pPr>
        <w:widowControl w:val="0"/>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 xml:space="preserve">The </w:t>
      </w:r>
      <w:r w:rsidR="00156398" w:rsidRPr="000D7DCB">
        <w:rPr>
          <w:rFonts w:cs="Baskerville Old Face"/>
          <w:kern w:val="28"/>
          <w:sz w:val="24"/>
          <w:szCs w:val="24"/>
        </w:rPr>
        <w:t xml:space="preserve">Booster Club </w:t>
      </w:r>
      <w:r w:rsidRPr="000D7DCB">
        <w:rPr>
          <w:rFonts w:cs="Baskerville Old Face"/>
          <w:kern w:val="28"/>
          <w:sz w:val="24"/>
          <w:szCs w:val="24"/>
        </w:rPr>
        <w:t xml:space="preserve">Board </w:t>
      </w:r>
      <w:r w:rsidR="00DC1771">
        <w:rPr>
          <w:rFonts w:cs="Baskerville Old Face"/>
          <w:kern w:val="28"/>
          <w:sz w:val="24"/>
          <w:szCs w:val="24"/>
        </w:rPr>
        <w:t>shall consist of the President, Head Coach, and appointed Board Members.</w:t>
      </w:r>
    </w:p>
    <w:p w:rsidR="008B5FA1" w:rsidRPr="000D7DCB" w:rsidRDefault="008B5FA1" w:rsidP="00156398">
      <w:pPr>
        <w:widowControl w:val="0"/>
        <w:overflowPunct w:val="0"/>
        <w:autoSpaceDE w:val="0"/>
        <w:autoSpaceDN w:val="0"/>
        <w:adjustRightInd w:val="0"/>
        <w:spacing w:after="0" w:line="240" w:lineRule="auto"/>
        <w:rPr>
          <w:rFonts w:cs="Baskerville Old Face"/>
          <w:kern w:val="28"/>
          <w:sz w:val="24"/>
          <w:szCs w:val="24"/>
        </w:rPr>
      </w:pPr>
    </w:p>
    <w:p w:rsidR="00732463" w:rsidRPr="000D7DCB" w:rsidRDefault="008B5FA1" w:rsidP="007D710A">
      <w:pPr>
        <w:pStyle w:val="ListParagraph"/>
        <w:widowControl w:val="0"/>
        <w:numPr>
          <w:ilvl w:val="0"/>
          <w:numId w:val="6"/>
        </w:numPr>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 xml:space="preserve">The Booster Club </w:t>
      </w:r>
      <w:r w:rsidR="00DC1771">
        <w:rPr>
          <w:rFonts w:cs="Baskerville Old Face"/>
          <w:kern w:val="28"/>
          <w:sz w:val="24"/>
          <w:szCs w:val="24"/>
        </w:rPr>
        <w:t xml:space="preserve">Advisory </w:t>
      </w:r>
      <w:r w:rsidRPr="000D7DCB">
        <w:rPr>
          <w:rFonts w:cs="Baskerville Old Face"/>
          <w:kern w:val="28"/>
          <w:sz w:val="24"/>
          <w:szCs w:val="24"/>
        </w:rPr>
        <w:t>Board members</w:t>
      </w:r>
      <w:r w:rsidR="00156398" w:rsidRPr="000D7DCB">
        <w:rPr>
          <w:rFonts w:cs="Baskerville Old Face"/>
          <w:kern w:val="28"/>
          <w:sz w:val="24"/>
          <w:szCs w:val="24"/>
        </w:rPr>
        <w:t xml:space="preserve"> shall determine policies</w:t>
      </w:r>
      <w:r w:rsidR="00A10DD1" w:rsidRPr="000D7DCB">
        <w:rPr>
          <w:rFonts w:cs="Baskerville Old Face"/>
          <w:kern w:val="28"/>
          <w:sz w:val="24"/>
          <w:szCs w:val="24"/>
        </w:rPr>
        <w:t xml:space="preserve"> and activities of the Booster </w:t>
      </w:r>
      <w:r w:rsidR="00FA56B6" w:rsidRPr="000D7DCB">
        <w:rPr>
          <w:rFonts w:cs="Baskerville Old Face"/>
          <w:kern w:val="28"/>
          <w:sz w:val="24"/>
          <w:szCs w:val="24"/>
        </w:rPr>
        <w:t>Club and</w:t>
      </w:r>
      <w:r w:rsidR="00156398" w:rsidRPr="000D7DCB">
        <w:rPr>
          <w:rFonts w:cs="Baskerville Old Face"/>
          <w:kern w:val="28"/>
          <w:sz w:val="24"/>
          <w:szCs w:val="24"/>
        </w:rPr>
        <w:t xml:space="preserve"> have general management duties pertaining to the club.  All policies and activities of the club shall fall within the guidelines established by Eaglecrest High School for booster clubs.  All </w:t>
      </w:r>
      <w:r w:rsidR="00732463" w:rsidRPr="000D7DCB">
        <w:rPr>
          <w:rFonts w:cs="Baskerville Old Face"/>
          <w:kern w:val="28"/>
          <w:sz w:val="24"/>
          <w:szCs w:val="24"/>
        </w:rPr>
        <w:t>action</w:t>
      </w:r>
      <w:r w:rsidR="00DC1771">
        <w:rPr>
          <w:rFonts w:cs="Baskerville Old Face"/>
          <w:kern w:val="28"/>
          <w:sz w:val="24"/>
          <w:szCs w:val="24"/>
        </w:rPr>
        <w:t>s</w:t>
      </w:r>
      <w:r w:rsidR="00732463" w:rsidRPr="000D7DCB">
        <w:rPr>
          <w:rFonts w:cs="Baskerville Old Face"/>
          <w:kern w:val="28"/>
          <w:sz w:val="24"/>
          <w:szCs w:val="24"/>
        </w:rPr>
        <w:t xml:space="preserve"> taken by the </w:t>
      </w:r>
      <w:r w:rsidR="007D710A" w:rsidRPr="000D7DCB">
        <w:rPr>
          <w:rFonts w:cs="Baskerville Old Face"/>
          <w:kern w:val="28"/>
          <w:sz w:val="24"/>
          <w:szCs w:val="24"/>
        </w:rPr>
        <w:t xml:space="preserve">Booster Club </w:t>
      </w:r>
      <w:r w:rsidR="00DC1771">
        <w:rPr>
          <w:rFonts w:cs="Baskerville Old Face"/>
          <w:kern w:val="28"/>
          <w:sz w:val="24"/>
          <w:szCs w:val="24"/>
        </w:rPr>
        <w:t xml:space="preserve">Advisory </w:t>
      </w:r>
      <w:r w:rsidR="007D710A" w:rsidRPr="000D7DCB">
        <w:rPr>
          <w:rFonts w:cs="Baskerville Old Face"/>
          <w:kern w:val="28"/>
          <w:sz w:val="24"/>
          <w:szCs w:val="24"/>
        </w:rPr>
        <w:t>Board members</w:t>
      </w:r>
      <w:r w:rsidR="00156398" w:rsidRPr="000D7DCB">
        <w:rPr>
          <w:rFonts w:cs="Baskerville Old Face"/>
          <w:kern w:val="28"/>
          <w:sz w:val="24"/>
          <w:szCs w:val="24"/>
        </w:rPr>
        <w:t xml:space="preserve"> will only concern the ro</w:t>
      </w:r>
      <w:r w:rsidR="00732463" w:rsidRPr="000D7DCB">
        <w:rPr>
          <w:rFonts w:cs="Baskerville Old Face"/>
          <w:kern w:val="28"/>
          <w:sz w:val="24"/>
          <w:szCs w:val="24"/>
        </w:rPr>
        <w:t>le, function and activities of t</w:t>
      </w:r>
      <w:r w:rsidR="00156398" w:rsidRPr="000D7DCB">
        <w:rPr>
          <w:rFonts w:cs="Baskerville Old Face"/>
          <w:kern w:val="28"/>
          <w:sz w:val="24"/>
          <w:szCs w:val="24"/>
        </w:rPr>
        <w:t xml:space="preserve">he Booster Club.  </w:t>
      </w:r>
    </w:p>
    <w:p w:rsidR="007D710A" w:rsidRPr="000D7DCB" w:rsidRDefault="007D710A" w:rsidP="007D710A">
      <w:pPr>
        <w:pStyle w:val="ListParagraph"/>
        <w:widowControl w:val="0"/>
        <w:overflowPunct w:val="0"/>
        <w:autoSpaceDE w:val="0"/>
        <w:autoSpaceDN w:val="0"/>
        <w:adjustRightInd w:val="0"/>
        <w:spacing w:after="0" w:line="240" w:lineRule="auto"/>
        <w:rPr>
          <w:rFonts w:cs="Baskerville Old Face"/>
          <w:kern w:val="28"/>
          <w:sz w:val="24"/>
          <w:szCs w:val="24"/>
        </w:rPr>
      </w:pP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2.  The Officers of The Booster Club shall have the following duties:</w:t>
      </w:r>
    </w:p>
    <w:p w:rsidR="00156398" w:rsidRPr="00FA56B6" w:rsidRDefault="00732463" w:rsidP="001E7265">
      <w:pPr>
        <w:pStyle w:val="ListParagraph"/>
        <w:widowControl w:val="0"/>
        <w:numPr>
          <w:ilvl w:val="0"/>
          <w:numId w:val="1"/>
        </w:numPr>
        <w:overflowPunct w:val="0"/>
        <w:autoSpaceDE w:val="0"/>
        <w:autoSpaceDN w:val="0"/>
        <w:adjustRightInd w:val="0"/>
        <w:spacing w:after="0" w:line="240" w:lineRule="auto"/>
        <w:rPr>
          <w:rFonts w:cs="Baskerville Old Face"/>
          <w:kern w:val="28"/>
          <w:sz w:val="24"/>
          <w:szCs w:val="24"/>
        </w:rPr>
      </w:pPr>
      <w:r w:rsidRPr="00FA56B6">
        <w:rPr>
          <w:rFonts w:cs="Baskerville Old Face"/>
          <w:kern w:val="28"/>
          <w:sz w:val="24"/>
          <w:szCs w:val="24"/>
        </w:rPr>
        <w:t>The</w:t>
      </w:r>
      <w:r w:rsidR="00156398" w:rsidRPr="00FA56B6">
        <w:rPr>
          <w:rFonts w:cs="Baskerville Old Face"/>
          <w:kern w:val="28"/>
          <w:sz w:val="24"/>
          <w:szCs w:val="24"/>
        </w:rPr>
        <w:t xml:space="preserve"> President shall be the Executive Officer of the club and shall preside over all meetings of the club.  The President shall perform such other duties as usually pertain to the office of the President or as directed by the </w:t>
      </w:r>
      <w:r w:rsidR="00DC1771" w:rsidRPr="00FA56B6">
        <w:rPr>
          <w:rFonts w:cs="Baskerville Old Face"/>
          <w:kern w:val="28"/>
          <w:sz w:val="24"/>
          <w:szCs w:val="24"/>
        </w:rPr>
        <w:t xml:space="preserve">Advisory </w:t>
      </w:r>
      <w:r w:rsidR="00156398" w:rsidRPr="00FA56B6">
        <w:rPr>
          <w:rFonts w:cs="Baskerville Old Face"/>
          <w:kern w:val="28"/>
          <w:sz w:val="24"/>
          <w:szCs w:val="24"/>
        </w:rPr>
        <w:t>Board, such as setting agendas, and coordinating with school administration.</w:t>
      </w:r>
    </w:p>
    <w:p w:rsidR="00B36756" w:rsidRPr="00FA56B6" w:rsidRDefault="00732463" w:rsidP="00916330">
      <w:pPr>
        <w:pStyle w:val="ListParagraph"/>
        <w:widowControl w:val="0"/>
        <w:numPr>
          <w:ilvl w:val="0"/>
          <w:numId w:val="1"/>
        </w:numPr>
        <w:overflowPunct w:val="0"/>
        <w:autoSpaceDE w:val="0"/>
        <w:autoSpaceDN w:val="0"/>
        <w:adjustRightInd w:val="0"/>
        <w:spacing w:after="0" w:line="240" w:lineRule="auto"/>
        <w:rPr>
          <w:rFonts w:cs="Baskerville Old Face"/>
          <w:kern w:val="28"/>
          <w:sz w:val="24"/>
          <w:szCs w:val="24"/>
        </w:rPr>
      </w:pPr>
      <w:r w:rsidRPr="00FA56B6">
        <w:rPr>
          <w:rFonts w:cs="Baskerville Old Face"/>
          <w:kern w:val="28"/>
          <w:sz w:val="24"/>
          <w:szCs w:val="24"/>
        </w:rPr>
        <w:t>The</w:t>
      </w:r>
      <w:r w:rsidR="00156398" w:rsidRPr="00FA56B6">
        <w:rPr>
          <w:rFonts w:cs="Baskerville Old Face"/>
          <w:kern w:val="28"/>
          <w:sz w:val="24"/>
          <w:szCs w:val="24"/>
        </w:rPr>
        <w:t xml:space="preserve"> </w:t>
      </w:r>
      <w:r w:rsidR="00626478" w:rsidRPr="00FA56B6">
        <w:rPr>
          <w:rFonts w:cs="Baskerville Old Face"/>
          <w:kern w:val="28"/>
          <w:sz w:val="24"/>
          <w:szCs w:val="24"/>
        </w:rPr>
        <w:t xml:space="preserve">Advisory Board Members shall act as the liaisons between the Committee </w:t>
      </w:r>
      <w:r w:rsidR="00B36756" w:rsidRPr="00FA56B6">
        <w:rPr>
          <w:rFonts w:cs="Baskerville Old Face"/>
          <w:kern w:val="28"/>
          <w:sz w:val="24"/>
          <w:szCs w:val="24"/>
        </w:rPr>
        <w:t>Chairpersons and the Booster Club Membership.</w:t>
      </w:r>
    </w:p>
    <w:p w:rsidR="00B36756" w:rsidRPr="00FA56B6" w:rsidRDefault="00B36756" w:rsidP="00916330">
      <w:pPr>
        <w:pStyle w:val="ListParagraph"/>
        <w:widowControl w:val="0"/>
        <w:numPr>
          <w:ilvl w:val="0"/>
          <w:numId w:val="1"/>
        </w:numPr>
        <w:overflowPunct w:val="0"/>
        <w:autoSpaceDE w:val="0"/>
        <w:autoSpaceDN w:val="0"/>
        <w:adjustRightInd w:val="0"/>
        <w:spacing w:after="0" w:line="240" w:lineRule="auto"/>
        <w:rPr>
          <w:rFonts w:cs="Baskerville Old Face"/>
          <w:kern w:val="28"/>
          <w:sz w:val="24"/>
          <w:szCs w:val="24"/>
        </w:rPr>
      </w:pPr>
      <w:r w:rsidRPr="00FA56B6">
        <w:rPr>
          <w:rFonts w:cs="Baskerville Old Face"/>
          <w:kern w:val="28"/>
          <w:sz w:val="24"/>
          <w:szCs w:val="24"/>
        </w:rPr>
        <w:t>The Advisory Board will coordinate with the Head Coach for any activities requiring the participation of the coaching staff and or players.</w:t>
      </w:r>
    </w:p>
    <w:p w:rsidR="00156398" w:rsidRDefault="00B36756" w:rsidP="00916330">
      <w:pPr>
        <w:pStyle w:val="ListParagraph"/>
        <w:widowControl w:val="0"/>
        <w:numPr>
          <w:ilvl w:val="0"/>
          <w:numId w:val="1"/>
        </w:numPr>
        <w:overflowPunct w:val="0"/>
        <w:autoSpaceDE w:val="0"/>
        <w:autoSpaceDN w:val="0"/>
        <w:adjustRightInd w:val="0"/>
        <w:spacing w:after="0" w:line="240" w:lineRule="auto"/>
        <w:rPr>
          <w:rFonts w:cs="Baskerville Old Face"/>
          <w:kern w:val="28"/>
          <w:sz w:val="24"/>
          <w:szCs w:val="24"/>
        </w:rPr>
      </w:pPr>
      <w:r w:rsidRPr="00FA56B6">
        <w:rPr>
          <w:rFonts w:cs="Baskerville Old Face"/>
          <w:kern w:val="28"/>
          <w:sz w:val="24"/>
          <w:szCs w:val="24"/>
        </w:rPr>
        <w:t>The Advisory Board members</w:t>
      </w:r>
      <w:r w:rsidR="00156398" w:rsidRPr="00FA56B6">
        <w:rPr>
          <w:rFonts w:cs="Baskerville Old Face"/>
          <w:kern w:val="28"/>
          <w:sz w:val="24"/>
          <w:szCs w:val="24"/>
        </w:rPr>
        <w:t xml:space="preserve"> </w:t>
      </w:r>
      <w:r w:rsidR="00156398" w:rsidRPr="00B36756">
        <w:rPr>
          <w:rFonts w:cs="Baskerville Old Face"/>
          <w:kern w:val="28"/>
          <w:sz w:val="24"/>
          <w:szCs w:val="24"/>
        </w:rPr>
        <w:t>shall maintain a record of proceedings of all meetings, keep records of membership and attendance, papers, records, documents, and maintain official correspondence.</w:t>
      </w:r>
      <w:r w:rsidR="00CE7BAC" w:rsidRPr="00B36756">
        <w:rPr>
          <w:rFonts w:cs="Baskerville Old Face"/>
          <w:kern w:val="28"/>
          <w:sz w:val="24"/>
          <w:szCs w:val="24"/>
        </w:rPr>
        <w:t xml:space="preserve">  </w:t>
      </w:r>
    </w:p>
    <w:p w:rsidR="00BE35EA" w:rsidRPr="00BE35EA" w:rsidRDefault="00BE35EA" w:rsidP="00BE35EA">
      <w:pPr>
        <w:widowControl w:val="0"/>
        <w:overflowPunct w:val="0"/>
        <w:autoSpaceDE w:val="0"/>
        <w:autoSpaceDN w:val="0"/>
        <w:adjustRightInd w:val="0"/>
        <w:spacing w:after="0" w:line="240" w:lineRule="auto"/>
        <w:rPr>
          <w:rFonts w:cs="Baskerville Old Face"/>
          <w:kern w:val="28"/>
          <w:sz w:val="24"/>
          <w:szCs w:val="24"/>
        </w:rPr>
      </w:pP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p>
    <w:p w:rsidR="00156398" w:rsidRDefault="00831EBB" w:rsidP="00156398">
      <w:pPr>
        <w:widowControl w:val="0"/>
        <w:overflowPunct w:val="0"/>
        <w:autoSpaceDE w:val="0"/>
        <w:autoSpaceDN w:val="0"/>
        <w:adjustRightInd w:val="0"/>
        <w:spacing w:after="0" w:line="240" w:lineRule="auto"/>
        <w:jc w:val="center"/>
        <w:rPr>
          <w:rFonts w:cs="Baskerville Old Face"/>
          <w:b/>
          <w:kern w:val="28"/>
          <w:sz w:val="24"/>
          <w:szCs w:val="24"/>
          <w:u w:val="single"/>
        </w:rPr>
      </w:pPr>
      <w:r w:rsidRPr="00076148">
        <w:rPr>
          <w:rFonts w:cs="Baskerville Old Face"/>
          <w:b/>
          <w:kern w:val="28"/>
          <w:sz w:val="24"/>
          <w:szCs w:val="24"/>
          <w:u w:val="single"/>
        </w:rPr>
        <w:lastRenderedPageBreak/>
        <w:t>ARTICLE VI</w:t>
      </w:r>
      <w:r w:rsidR="007D710A" w:rsidRPr="00076148">
        <w:rPr>
          <w:rFonts w:cs="Baskerville Old Face"/>
          <w:b/>
          <w:kern w:val="28"/>
          <w:sz w:val="24"/>
          <w:szCs w:val="24"/>
          <w:u w:val="single"/>
        </w:rPr>
        <w:t>I</w:t>
      </w:r>
      <w:r w:rsidR="00156398" w:rsidRPr="00076148">
        <w:rPr>
          <w:rFonts w:cs="Baskerville Old Face"/>
          <w:b/>
          <w:kern w:val="28"/>
          <w:sz w:val="24"/>
          <w:szCs w:val="24"/>
          <w:u w:val="single"/>
        </w:rPr>
        <w:t xml:space="preserve"> </w:t>
      </w:r>
      <w:r w:rsidR="004A2E17" w:rsidRPr="00076148">
        <w:rPr>
          <w:rFonts w:cs="Baskerville Old Face"/>
          <w:b/>
          <w:kern w:val="28"/>
          <w:sz w:val="24"/>
          <w:szCs w:val="24"/>
          <w:u w:val="single"/>
        </w:rPr>
        <w:t>–</w:t>
      </w:r>
      <w:r w:rsidR="00156398" w:rsidRPr="00076148">
        <w:rPr>
          <w:rFonts w:cs="Baskerville Old Face"/>
          <w:b/>
          <w:kern w:val="28"/>
          <w:sz w:val="24"/>
          <w:szCs w:val="24"/>
          <w:u w:val="single"/>
        </w:rPr>
        <w:t xml:space="preserve"> </w:t>
      </w:r>
      <w:r w:rsidR="00B36756">
        <w:rPr>
          <w:rFonts w:cs="Baskerville Old Face"/>
          <w:b/>
          <w:kern w:val="28"/>
          <w:sz w:val="24"/>
          <w:szCs w:val="24"/>
          <w:u w:val="single"/>
        </w:rPr>
        <w:t>Standing Committees</w:t>
      </w:r>
    </w:p>
    <w:p w:rsidR="00B36756" w:rsidRDefault="00B36756" w:rsidP="00156398">
      <w:pPr>
        <w:widowControl w:val="0"/>
        <w:overflowPunct w:val="0"/>
        <w:autoSpaceDE w:val="0"/>
        <w:autoSpaceDN w:val="0"/>
        <w:adjustRightInd w:val="0"/>
        <w:spacing w:after="0" w:line="240" w:lineRule="auto"/>
        <w:jc w:val="center"/>
        <w:rPr>
          <w:rFonts w:cs="Baskerville Old Face"/>
          <w:b/>
          <w:kern w:val="28"/>
          <w:sz w:val="24"/>
          <w:szCs w:val="24"/>
          <w:u w:val="single"/>
        </w:rPr>
      </w:pPr>
    </w:p>
    <w:p w:rsidR="00FA56B6" w:rsidRPr="00FA56B6" w:rsidRDefault="00FA56B6" w:rsidP="00B41F1E">
      <w:pPr>
        <w:pStyle w:val="ListParagraph"/>
        <w:widowControl w:val="0"/>
        <w:numPr>
          <w:ilvl w:val="0"/>
          <w:numId w:val="1"/>
        </w:numPr>
        <w:overflowPunct w:val="0"/>
        <w:autoSpaceDE w:val="0"/>
        <w:autoSpaceDN w:val="0"/>
        <w:adjustRightInd w:val="0"/>
        <w:spacing w:after="0" w:line="240" w:lineRule="auto"/>
        <w:rPr>
          <w:rFonts w:cs="Baskerville Old Face"/>
          <w:kern w:val="28"/>
          <w:sz w:val="24"/>
          <w:szCs w:val="24"/>
        </w:rPr>
      </w:pPr>
      <w:r>
        <w:rPr>
          <w:rFonts w:cs="Baskerville Old Face"/>
          <w:kern w:val="28"/>
          <w:sz w:val="24"/>
          <w:szCs w:val="24"/>
        </w:rPr>
        <w:t>Each Committee will have a Chairperson appointed by the Head Coach and the President of the Booster Club.  The appointment will last for one year and may be renewed without term limits.  The Chairperson is responsible for coordinating the actions of their committee with the President of the Booster Club and the Advisory Board.</w:t>
      </w:r>
    </w:p>
    <w:p w:rsidR="00FA56B6" w:rsidRPr="00FA56B6" w:rsidRDefault="00B36756" w:rsidP="00B41F1E">
      <w:pPr>
        <w:pStyle w:val="ListParagraph"/>
        <w:widowControl w:val="0"/>
        <w:numPr>
          <w:ilvl w:val="0"/>
          <w:numId w:val="1"/>
        </w:numPr>
        <w:overflowPunct w:val="0"/>
        <w:autoSpaceDE w:val="0"/>
        <w:autoSpaceDN w:val="0"/>
        <w:adjustRightInd w:val="0"/>
        <w:spacing w:after="0" w:line="240" w:lineRule="auto"/>
        <w:rPr>
          <w:rFonts w:cs="Baskerville Old Face"/>
          <w:bCs/>
          <w:kern w:val="28"/>
          <w:sz w:val="24"/>
          <w:szCs w:val="24"/>
        </w:rPr>
      </w:pPr>
      <w:r w:rsidRPr="00FA56B6">
        <w:rPr>
          <w:rFonts w:cs="Baskerville Old Face"/>
          <w:bCs/>
          <w:kern w:val="28"/>
          <w:sz w:val="24"/>
          <w:szCs w:val="24"/>
        </w:rPr>
        <w:t xml:space="preserve">Rockies </w:t>
      </w:r>
      <w:r w:rsidR="00FA56B6" w:rsidRPr="00FA56B6">
        <w:rPr>
          <w:rFonts w:cs="Baskerville Old Face"/>
          <w:bCs/>
          <w:kern w:val="28"/>
          <w:sz w:val="24"/>
          <w:szCs w:val="24"/>
        </w:rPr>
        <w:t>Ticket Sales Committee</w:t>
      </w:r>
      <w:r w:rsidRPr="00FA56B6">
        <w:rPr>
          <w:rFonts w:cs="Baskerville Old Face"/>
          <w:bCs/>
          <w:kern w:val="28"/>
          <w:sz w:val="24"/>
          <w:szCs w:val="24"/>
        </w:rPr>
        <w:t xml:space="preserve"> </w:t>
      </w:r>
    </w:p>
    <w:p w:rsidR="00B36756" w:rsidRPr="00FA56B6" w:rsidRDefault="00B36756" w:rsidP="00B41F1E">
      <w:pPr>
        <w:pStyle w:val="ListParagraph"/>
        <w:widowControl w:val="0"/>
        <w:numPr>
          <w:ilvl w:val="0"/>
          <w:numId w:val="1"/>
        </w:numPr>
        <w:overflowPunct w:val="0"/>
        <w:autoSpaceDE w:val="0"/>
        <w:autoSpaceDN w:val="0"/>
        <w:adjustRightInd w:val="0"/>
        <w:spacing w:after="0" w:line="240" w:lineRule="auto"/>
        <w:rPr>
          <w:rFonts w:cs="Baskerville Old Face"/>
          <w:kern w:val="28"/>
          <w:sz w:val="24"/>
          <w:szCs w:val="24"/>
        </w:rPr>
      </w:pPr>
      <w:r w:rsidRPr="00FA56B6">
        <w:rPr>
          <w:rFonts w:cs="Baskerville Old Face"/>
          <w:kern w:val="28"/>
          <w:sz w:val="24"/>
          <w:szCs w:val="24"/>
        </w:rPr>
        <w:t>Banquet Coordinator</w:t>
      </w:r>
    </w:p>
    <w:p w:rsidR="00B36756" w:rsidRDefault="00FA56B6" w:rsidP="00B36756">
      <w:pPr>
        <w:pStyle w:val="ListParagraph"/>
        <w:widowControl w:val="0"/>
        <w:numPr>
          <w:ilvl w:val="0"/>
          <w:numId w:val="1"/>
        </w:numPr>
        <w:overflowPunct w:val="0"/>
        <w:autoSpaceDE w:val="0"/>
        <w:autoSpaceDN w:val="0"/>
        <w:adjustRightInd w:val="0"/>
        <w:spacing w:after="0" w:line="240" w:lineRule="auto"/>
        <w:rPr>
          <w:rFonts w:cs="Baskerville Old Face"/>
          <w:kern w:val="28"/>
          <w:sz w:val="24"/>
          <w:szCs w:val="24"/>
        </w:rPr>
      </w:pPr>
      <w:r>
        <w:rPr>
          <w:rFonts w:cs="Baskerville Old Face"/>
          <w:kern w:val="28"/>
          <w:sz w:val="24"/>
          <w:szCs w:val="24"/>
        </w:rPr>
        <w:t>Spring Concessions and Scoreboard Committee</w:t>
      </w:r>
    </w:p>
    <w:p w:rsidR="00B36756" w:rsidRDefault="00B36756" w:rsidP="00156398">
      <w:pPr>
        <w:widowControl w:val="0"/>
        <w:overflowPunct w:val="0"/>
        <w:autoSpaceDE w:val="0"/>
        <w:autoSpaceDN w:val="0"/>
        <w:adjustRightInd w:val="0"/>
        <w:spacing w:after="0" w:line="240" w:lineRule="auto"/>
        <w:jc w:val="center"/>
        <w:rPr>
          <w:rFonts w:cs="Baskerville Old Face"/>
          <w:b/>
          <w:kern w:val="28"/>
          <w:sz w:val="24"/>
          <w:szCs w:val="24"/>
          <w:u w:val="single"/>
        </w:rPr>
      </w:pPr>
    </w:p>
    <w:p w:rsidR="00B36756" w:rsidRDefault="00B36756" w:rsidP="00B36756">
      <w:pPr>
        <w:widowControl w:val="0"/>
        <w:overflowPunct w:val="0"/>
        <w:autoSpaceDE w:val="0"/>
        <w:autoSpaceDN w:val="0"/>
        <w:adjustRightInd w:val="0"/>
        <w:spacing w:after="0" w:line="240" w:lineRule="auto"/>
        <w:jc w:val="center"/>
        <w:rPr>
          <w:rFonts w:cs="Baskerville Old Face"/>
          <w:b/>
          <w:kern w:val="28"/>
          <w:sz w:val="24"/>
          <w:szCs w:val="24"/>
          <w:u w:val="single"/>
        </w:rPr>
      </w:pPr>
      <w:r w:rsidRPr="00076148">
        <w:rPr>
          <w:rFonts w:cs="Baskerville Old Face"/>
          <w:b/>
          <w:kern w:val="28"/>
          <w:sz w:val="24"/>
          <w:szCs w:val="24"/>
          <w:u w:val="single"/>
        </w:rPr>
        <w:t>ARTICLE VII</w:t>
      </w:r>
      <w:r>
        <w:rPr>
          <w:rFonts w:cs="Baskerville Old Face"/>
          <w:b/>
          <w:kern w:val="28"/>
          <w:sz w:val="24"/>
          <w:szCs w:val="24"/>
          <w:u w:val="single"/>
        </w:rPr>
        <w:t>I</w:t>
      </w:r>
      <w:r w:rsidRPr="00076148">
        <w:rPr>
          <w:rFonts w:cs="Baskerville Old Face"/>
          <w:b/>
          <w:kern w:val="28"/>
          <w:sz w:val="24"/>
          <w:szCs w:val="24"/>
          <w:u w:val="single"/>
        </w:rPr>
        <w:t xml:space="preserve"> – </w:t>
      </w:r>
      <w:r>
        <w:rPr>
          <w:rFonts w:cs="Baskerville Old Face"/>
          <w:b/>
          <w:kern w:val="28"/>
          <w:sz w:val="24"/>
          <w:szCs w:val="24"/>
          <w:u w:val="single"/>
        </w:rPr>
        <w:t>By-Law Revision</w:t>
      </w:r>
    </w:p>
    <w:p w:rsidR="00B36756" w:rsidRPr="00076148" w:rsidRDefault="00B36756" w:rsidP="00B36756">
      <w:pPr>
        <w:widowControl w:val="0"/>
        <w:overflowPunct w:val="0"/>
        <w:autoSpaceDE w:val="0"/>
        <w:autoSpaceDN w:val="0"/>
        <w:adjustRightInd w:val="0"/>
        <w:spacing w:after="0" w:line="240" w:lineRule="auto"/>
        <w:rPr>
          <w:rFonts w:cs="Baskerville Old Face"/>
          <w:b/>
          <w:kern w:val="28"/>
          <w:sz w:val="24"/>
          <w:szCs w:val="24"/>
          <w:u w:val="single"/>
        </w:rPr>
      </w:pP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The Booster Club Bylaws sha</w:t>
      </w:r>
      <w:r w:rsidR="007D710A" w:rsidRPr="000D7DCB">
        <w:rPr>
          <w:rFonts w:cs="Baskerville Old Face"/>
          <w:kern w:val="28"/>
          <w:sz w:val="24"/>
          <w:szCs w:val="24"/>
        </w:rPr>
        <w:t>ll be reviewed</w:t>
      </w:r>
      <w:r w:rsidR="009F0B72">
        <w:rPr>
          <w:rFonts w:cs="Baskerville Old Face"/>
          <w:kern w:val="28"/>
          <w:sz w:val="24"/>
          <w:szCs w:val="24"/>
        </w:rPr>
        <w:t xml:space="preserve"> </w:t>
      </w:r>
      <w:r w:rsidR="00CE7BAC">
        <w:rPr>
          <w:rFonts w:cs="Baskerville Old Face"/>
          <w:kern w:val="28"/>
          <w:sz w:val="24"/>
          <w:szCs w:val="24"/>
        </w:rPr>
        <w:t>bi-annual</w:t>
      </w:r>
      <w:r w:rsidR="009F0B72">
        <w:rPr>
          <w:rFonts w:cs="Baskerville Old Face"/>
          <w:kern w:val="28"/>
          <w:sz w:val="24"/>
          <w:szCs w:val="24"/>
        </w:rPr>
        <w:t>ly</w:t>
      </w:r>
      <w:r w:rsidR="00CE7BAC">
        <w:rPr>
          <w:rFonts w:cs="Baskerville Old Face"/>
          <w:kern w:val="28"/>
          <w:sz w:val="24"/>
          <w:szCs w:val="24"/>
        </w:rPr>
        <w:t xml:space="preserve"> at the September meeting</w:t>
      </w:r>
      <w:r w:rsidRPr="000D7DCB">
        <w:rPr>
          <w:rFonts w:cs="Baskerville Old Face"/>
          <w:kern w:val="28"/>
          <w:sz w:val="24"/>
          <w:szCs w:val="24"/>
        </w:rPr>
        <w:t>.  These bylaws may be amended by a vote of two-thirds of the voting members who are present.  Al</w:t>
      </w:r>
      <w:r w:rsidR="004A2E17" w:rsidRPr="000D7DCB">
        <w:rPr>
          <w:rFonts w:cs="Baskerville Old Face"/>
          <w:kern w:val="28"/>
          <w:sz w:val="24"/>
          <w:szCs w:val="24"/>
        </w:rPr>
        <w:t xml:space="preserve">l voting members have one vote </w:t>
      </w:r>
      <w:r w:rsidRPr="000D7DCB">
        <w:rPr>
          <w:rFonts w:cs="Baskerville Old Face"/>
          <w:kern w:val="28"/>
          <w:sz w:val="24"/>
          <w:szCs w:val="24"/>
        </w:rPr>
        <w:t>(see Article IV above for more information).</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p>
    <w:p w:rsidR="00156398" w:rsidRPr="00076148" w:rsidRDefault="00020A91" w:rsidP="00156398">
      <w:pPr>
        <w:widowControl w:val="0"/>
        <w:overflowPunct w:val="0"/>
        <w:autoSpaceDE w:val="0"/>
        <w:autoSpaceDN w:val="0"/>
        <w:adjustRightInd w:val="0"/>
        <w:spacing w:after="0" w:line="240" w:lineRule="auto"/>
        <w:jc w:val="center"/>
        <w:rPr>
          <w:rFonts w:cs="Baskerville Old Face"/>
          <w:b/>
          <w:kern w:val="28"/>
          <w:sz w:val="24"/>
          <w:szCs w:val="24"/>
          <w:u w:val="single"/>
        </w:rPr>
      </w:pPr>
      <w:r w:rsidRPr="00076148">
        <w:rPr>
          <w:rFonts w:cs="Baskerville Old Face"/>
          <w:b/>
          <w:kern w:val="28"/>
          <w:sz w:val="24"/>
          <w:szCs w:val="24"/>
          <w:u w:val="single"/>
        </w:rPr>
        <w:t xml:space="preserve">ARTICLE </w:t>
      </w:r>
      <w:r w:rsidR="00FF40BE">
        <w:rPr>
          <w:rFonts w:cs="Baskerville Old Face"/>
          <w:b/>
          <w:kern w:val="28"/>
          <w:sz w:val="24"/>
          <w:szCs w:val="24"/>
          <w:u w:val="single"/>
        </w:rPr>
        <w:t>IX</w:t>
      </w:r>
      <w:r w:rsidR="007D710A" w:rsidRPr="00076148">
        <w:rPr>
          <w:rFonts w:cs="Baskerville Old Face"/>
          <w:b/>
          <w:kern w:val="28"/>
          <w:sz w:val="24"/>
          <w:szCs w:val="24"/>
          <w:u w:val="single"/>
        </w:rPr>
        <w:t xml:space="preserve"> - </w:t>
      </w:r>
      <w:r w:rsidR="00A155AC" w:rsidRPr="00076148">
        <w:rPr>
          <w:rFonts w:cs="Baskerville Old Face"/>
          <w:b/>
          <w:kern w:val="28"/>
          <w:sz w:val="24"/>
          <w:szCs w:val="24"/>
          <w:u w:val="single"/>
        </w:rPr>
        <w:t>DISBURSAL</w:t>
      </w:r>
      <w:r w:rsidR="00156398" w:rsidRPr="00076148">
        <w:rPr>
          <w:rFonts w:cs="Baskerville Old Face"/>
          <w:b/>
          <w:kern w:val="28"/>
          <w:sz w:val="24"/>
          <w:szCs w:val="24"/>
          <w:u w:val="single"/>
        </w:rPr>
        <w:t xml:space="preserve"> OF FUNDS</w:t>
      </w:r>
    </w:p>
    <w:p w:rsidR="00156398" w:rsidRDefault="00A155AC" w:rsidP="00156398">
      <w:pPr>
        <w:widowControl w:val="0"/>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Request for the disbursal</w:t>
      </w:r>
      <w:r w:rsidR="00156398" w:rsidRPr="000D7DCB">
        <w:rPr>
          <w:rFonts w:cs="Baskerville Old Face"/>
          <w:kern w:val="28"/>
          <w:sz w:val="24"/>
          <w:szCs w:val="24"/>
        </w:rPr>
        <w:t xml:space="preserve"> of funds to purchase merchandise, pay for services and supplies, or for other valid club purposes shall be submitted to the </w:t>
      </w:r>
      <w:r w:rsidR="00B36756">
        <w:rPr>
          <w:rFonts w:cs="Baskerville Old Face"/>
          <w:kern w:val="28"/>
          <w:sz w:val="24"/>
          <w:szCs w:val="24"/>
        </w:rPr>
        <w:t>Bookkeeper</w:t>
      </w:r>
      <w:r w:rsidR="00156398" w:rsidRPr="000D7DCB">
        <w:rPr>
          <w:rFonts w:cs="Baskerville Old Face"/>
          <w:kern w:val="28"/>
          <w:sz w:val="24"/>
          <w:szCs w:val="24"/>
        </w:rPr>
        <w:t xml:space="preserve"> for consideration.  The Head Coach may, as he feels necessary, submit a budget for specific purposes (</w:t>
      </w:r>
      <w:r w:rsidR="00F71849" w:rsidRPr="000D7DCB">
        <w:rPr>
          <w:rFonts w:cs="Baskerville Old Face"/>
          <w:kern w:val="28"/>
          <w:sz w:val="24"/>
          <w:szCs w:val="24"/>
        </w:rPr>
        <w:t>i.e.</w:t>
      </w:r>
      <w:r w:rsidR="00156398" w:rsidRPr="000D7DCB">
        <w:rPr>
          <w:rFonts w:cs="Baskerville Old Face"/>
          <w:kern w:val="28"/>
          <w:sz w:val="24"/>
          <w:szCs w:val="24"/>
        </w:rPr>
        <w:t xml:space="preserve">, field maintenance, uniform purchases) to be approved by the membership.  </w:t>
      </w:r>
      <w:r w:rsidR="00F71849" w:rsidRPr="000D7DCB">
        <w:rPr>
          <w:rFonts w:cs="Baskerville Old Face"/>
          <w:kern w:val="28"/>
          <w:sz w:val="24"/>
          <w:szCs w:val="24"/>
        </w:rPr>
        <w:t>Coaches may submit for reimbursement for any items that have prior authorization and are accompanied by receipts.</w:t>
      </w:r>
      <w:r w:rsidR="00156398" w:rsidRPr="000D7DCB">
        <w:rPr>
          <w:rFonts w:cs="Baskerville Old Face"/>
          <w:kern w:val="28"/>
          <w:sz w:val="24"/>
          <w:szCs w:val="24"/>
        </w:rPr>
        <w:t xml:space="preserve"> </w:t>
      </w:r>
    </w:p>
    <w:p w:rsidR="003B4489" w:rsidRPr="000D7DCB" w:rsidRDefault="003B4489" w:rsidP="00156398">
      <w:pPr>
        <w:widowControl w:val="0"/>
        <w:overflowPunct w:val="0"/>
        <w:autoSpaceDE w:val="0"/>
        <w:autoSpaceDN w:val="0"/>
        <w:adjustRightInd w:val="0"/>
        <w:spacing w:after="0" w:line="240" w:lineRule="auto"/>
        <w:rPr>
          <w:rFonts w:cs="Baskerville Old Face"/>
          <w:kern w:val="28"/>
          <w:sz w:val="24"/>
          <w:szCs w:val="24"/>
        </w:rPr>
      </w:pPr>
      <w:r>
        <w:rPr>
          <w:rFonts w:cs="Baskerville Old Face"/>
          <w:kern w:val="28"/>
          <w:sz w:val="24"/>
          <w:szCs w:val="24"/>
        </w:rPr>
        <w:t>Summer baseball expenses should be completely covered by summer player fees. These expenses include but are not limited to umpires, uniforms, field materials, league &amp; tournament fees, baseballs, &amp; coaches’ stipends.</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p>
    <w:p w:rsidR="00156398" w:rsidRPr="00076148" w:rsidRDefault="00156398" w:rsidP="00156398">
      <w:pPr>
        <w:widowControl w:val="0"/>
        <w:overflowPunct w:val="0"/>
        <w:autoSpaceDE w:val="0"/>
        <w:autoSpaceDN w:val="0"/>
        <w:adjustRightInd w:val="0"/>
        <w:spacing w:after="0" w:line="240" w:lineRule="auto"/>
        <w:jc w:val="center"/>
        <w:rPr>
          <w:rFonts w:cs="Baskerville Old Face"/>
          <w:b/>
          <w:kern w:val="28"/>
          <w:sz w:val="24"/>
          <w:szCs w:val="24"/>
          <w:u w:val="single"/>
        </w:rPr>
      </w:pPr>
      <w:r w:rsidRPr="00076148">
        <w:rPr>
          <w:rFonts w:cs="Baskerville Old Face"/>
          <w:b/>
          <w:kern w:val="28"/>
          <w:sz w:val="24"/>
          <w:szCs w:val="24"/>
          <w:u w:val="single"/>
        </w:rPr>
        <w:t xml:space="preserve">ARTICLE </w:t>
      </w:r>
      <w:bookmarkStart w:id="0" w:name="_GoBack"/>
      <w:bookmarkEnd w:id="0"/>
      <w:r w:rsidRPr="00076148">
        <w:rPr>
          <w:rFonts w:cs="Baskerville Old Face"/>
          <w:b/>
          <w:kern w:val="28"/>
          <w:sz w:val="24"/>
          <w:szCs w:val="24"/>
          <w:u w:val="single"/>
        </w:rPr>
        <w:t>X - DISSOLUTION</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r w:rsidRPr="000D7DCB">
        <w:rPr>
          <w:rFonts w:cs="Baskerville Old Face"/>
          <w:kern w:val="28"/>
          <w:sz w:val="24"/>
          <w:szCs w:val="24"/>
        </w:rPr>
        <w:t xml:space="preserve">The Booster Club shall have an indefinite existence until dissolved as hereinafter provided.  In the event of dissolution, the remaining balances of funds shall be allocated to the EHS Baseball Activity Fund at Eaglecrest High School.  In no case shall funds be disposed of in a manner inuring to the benefit of any member. </w:t>
      </w: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p>
    <w:p w:rsidR="00156398" w:rsidRPr="000D7DCB" w:rsidRDefault="00156398" w:rsidP="00156398">
      <w:pPr>
        <w:widowControl w:val="0"/>
        <w:overflowPunct w:val="0"/>
        <w:autoSpaceDE w:val="0"/>
        <w:autoSpaceDN w:val="0"/>
        <w:adjustRightInd w:val="0"/>
        <w:spacing w:after="0" w:line="240" w:lineRule="auto"/>
        <w:rPr>
          <w:rFonts w:cs="Baskerville Old Face"/>
          <w:kern w:val="28"/>
          <w:sz w:val="24"/>
          <w:szCs w:val="24"/>
        </w:rPr>
      </w:pPr>
    </w:p>
    <w:p w:rsidR="000202B3" w:rsidRDefault="000D7DCB">
      <w:r>
        <w:softHyphen/>
      </w:r>
    </w:p>
    <w:p w:rsidR="00A23F17" w:rsidRDefault="00A23F17"/>
    <w:p w:rsidR="00BE35EA" w:rsidRDefault="00BE35EA"/>
    <w:p w:rsidR="00BE35EA" w:rsidRDefault="00BE35EA"/>
    <w:p w:rsidR="00BE35EA" w:rsidRDefault="00BE35EA"/>
    <w:p w:rsidR="00BE35EA" w:rsidRDefault="00BE35EA"/>
    <w:p w:rsidR="00BE35EA" w:rsidRDefault="00BE35EA"/>
    <w:p w:rsidR="00A23F17" w:rsidRDefault="00A23F17"/>
    <w:p w:rsidR="00A23F17" w:rsidRPr="00A23F17" w:rsidRDefault="00A23F17" w:rsidP="00A23F17">
      <w:pPr>
        <w:pStyle w:val="Title"/>
        <w:spacing w:before="73"/>
        <w:jc w:val="center"/>
        <w:rPr>
          <w:color w:val="auto"/>
        </w:rPr>
      </w:pPr>
      <w:r w:rsidRPr="00A23F17">
        <w:rPr>
          <w:color w:val="auto"/>
        </w:rPr>
        <w:lastRenderedPageBreak/>
        <w:t>Revision</w:t>
      </w:r>
      <w:r w:rsidRPr="00A23F17">
        <w:rPr>
          <w:color w:val="auto"/>
          <w:spacing w:val="-2"/>
        </w:rPr>
        <w:t xml:space="preserve"> </w:t>
      </w:r>
      <w:r w:rsidRPr="00A23F17">
        <w:rPr>
          <w:color w:val="auto"/>
        </w:rPr>
        <w:t>History</w:t>
      </w:r>
    </w:p>
    <w:p w:rsidR="00A23F17" w:rsidRPr="00A23F17" w:rsidRDefault="00A23F17" w:rsidP="00A23F17">
      <w:pPr>
        <w:spacing w:after="0"/>
        <w:jc w:val="center"/>
        <w:rPr>
          <w:rFonts w:ascii="Arial" w:hAnsi="Arial" w:cs="Arial"/>
          <w:spacing w:val="-1"/>
        </w:rPr>
      </w:pPr>
      <w:r w:rsidRPr="00A23F17">
        <w:rPr>
          <w:rFonts w:ascii="Arial" w:hAnsi="Arial" w:cs="Arial"/>
        </w:rPr>
        <w:t>For</w:t>
      </w:r>
      <w:r w:rsidRPr="00A23F17">
        <w:rPr>
          <w:rFonts w:ascii="Arial" w:hAnsi="Arial" w:cs="Arial"/>
          <w:spacing w:val="-1"/>
        </w:rPr>
        <w:t xml:space="preserve"> </w:t>
      </w:r>
      <w:r w:rsidRPr="00A23F17">
        <w:rPr>
          <w:rFonts w:ascii="Arial" w:hAnsi="Arial" w:cs="Arial"/>
        </w:rPr>
        <w:t>the Bylaws of</w:t>
      </w:r>
      <w:r w:rsidRPr="00A23F17">
        <w:rPr>
          <w:rFonts w:ascii="Arial" w:hAnsi="Arial" w:cs="Arial"/>
          <w:spacing w:val="-1"/>
        </w:rPr>
        <w:t xml:space="preserve"> </w:t>
      </w:r>
    </w:p>
    <w:p w:rsidR="00A23F17" w:rsidRPr="00A23F17" w:rsidRDefault="00A23F17" w:rsidP="00A23F17">
      <w:pPr>
        <w:spacing w:after="0"/>
        <w:jc w:val="center"/>
      </w:pPr>
      <w:r w:rsidRPr="00A23F17">
        <w:rPr>
          <w:rFonts w:ascii="Arial" w:hAnsi="Arial" w:cs="Arial"/>
        </w:rPr>
        <w:t>EAGLECREST HIGH SCHOOL BASEBALL BOOSTER CLUB</w:t>
      </w:r>
      <w:r w:rsidRPr="00A23F17">
        <w:t>.</w:t>
      </w:r>
    </w:p>
    <w:p w:rsidR="00A23F17" w:rsidRDefault="00A23F17" w:rsidP="00A23F17">
      <w:pPr>
        <w:pStyle w:val="BodyText"/>
        <w:rPr>
          <w:b/>
        </w:rPr>
      </w:pPr>
    </w:p>
    <w:p w:rsidR="00A23F17" w:rsidRDefault="00A23F17" w:rsidP="00A23F17">
      <w:pPr>
        <w:pStyle w:val="BodyText"/>
        <w:ind w:left="217" w:right="271"/>
      </w:pPr>
      <w:r>
        <w:t>The current version of the Eaglecrest High School Baseball Booster Club Bylaws was approved by the</w:t>
      </w:r>
      <w:r>
        <w:rPr>
          <w:spacing w:val="1"/>
        </w:rPr>
        <w:t xml:space="preserve"> </w:t>
      </w:r>
      <w:r>
        <w:t>membership on June 8, 2018.</w:t>
      </w:r>
      <w:r>
        <w:rPr>
          <w:spacing w:val="-64"/>
        </w:rPr>
        <w:t xml:space="preserve"> </w:t>
      </w:r>
      <w:r>
        <w:t>The</w:t>
      </w:r>
      <w:r>
        <w:rPr>
          <w:spacing w:val="-1"/>
        </w:rPr>
        <w:t xml:space="preserve"> </w:t>
      </w:r>
      <w:r>
        <w:t>table below articulates details about</w:t>
      </w:r>
      <w:r>
        <w:rPr>
          <w:spacing w:val="-1"/>
        </w:rPr>
        <w:t xml:space="preserve"> </w:t>
      </w:r>
      <w:r>
        <w:t>those revisions.</w:t>
      </w:r>
    </w:p>
    <w:p w:rsidR="00A23F17" w:rsidRDefault="00A23F17" w:rsidP="00A23F17">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936"/>
        <w:gridCol w:w="5309"/>
        <w:gridCol w:w="1440"/>
      </w:tblGrid>
      <w:tr w:rsidR="00A23F17" w:rsidTr="009875F2">
        <w:trPr>
          <w:trHeight w:val="460"/>
        </w:trPr>
        <w:tc>
          <w:tcPr>
            <w:tcW w:w="1786" w:type="dxa"/>
          </w:tcPr>
          <w:p w:rsidR="00A23F17" w:rsidRDefault="00A23F17" w:rsidP="009875F2">
            <w:pPr>
              <w:pStyle w:val="TableParagraph"/>
              <w:spacing w:before="0" w:line="220" w:lineRule="atLeast"/>
              <w:ind w:left="110" w:right="393"/>
              <w:rPr>
                <w:sz w:val="19"/>
              </w:rPr>
            </w:pPr>
            <w:r>
              <w:rPr>
                <w:w w:val="105"/>
                <w:sz w:val="19"/>
              </w:rPr>
              <w:t>Revision</w:t>
            </w:r>
            <w:r>
              <w:rPr>
                <w:spacing w:val="1"/>
                <w:w w:val="105"/>
                <w:sz w:val="19"/>
              </w:rPr>
              <w:t xml:space="preserve"> </w:t>
            </w:r>
            <w:r>
              <w:rPr>
                <w:w w:val="105"/>
                <w:sz w:val="19"/>
              </w:rPr>
              <w:t>Approval</w:t>
            </w:r>
            <w:r>
              <w:rPr>
                <w:spacing w:val="-12"/>
                <w:w w:val="105"/>
                <w:sz w:val="19"/>
              </w:rPr>
              <w:t xml:space="preserve"> </w:t>
            </w:r>
            <w:r>
              <w:rPr>
                <w:w w:val="105"/>
                <w:sz w:val="19"/>
              </w:rPr>
              <w:t>Date</w:t>
            </w:r>
          </w:p>
        </w:tc>
        <w:tc>
          <w:tcPr>
            <w:tcW w:w="936" w:type="dxa"/>
          </w:tcPr>
          <w:p w:rsidR="00A23F17" w:rsidRDefault="00A23F17" w:rsidP="009875F2">
            <w:pPr>
              <w:pStyle w:val="TableParagraph"/>
              <w:spacing w:before="0" w:line="220" w:lineRule="atLeast"/>
              <w:ind w:right="81"/>
              <w:rPr>
                <w:sz w:val="19"/>
              </w:rPr>
            </w:pPr>
            <w:r>
              <w:rPr>
                <w:w w:val="105"/>
                <w:sz w:val="19"/>
              </w:rPr>
              <w:t>Article</w:t>
            </w:r>
            <w:r>
              <w:rPr>
                <w:spacing w:val="1"/>
                <w:w w:val="105"/>
                <w:sz w:val="19"/>
              </w:rPr>
              <w:t xml:space="preserve"> </w:t>
            </w:r>
            <w:r>
              <w:rPr>
                <w:w w:val="105"/>
                <w:sz w:val="19"/>
              </w:rPr>
              <w:t>Revised</w:t>
            </w:r>
          </w:p>
        </w:tc>
        <w:tc>
          <w:tcPr>
            <w:tcW w:w="5309" w:type="dxa"/>
          </w:tcPr>
          <w:p w:rsidR="00A23F17" w:rsidRDefault="00A23F17" w:rsidP="009875F2">
            <w:pPr>
              <w:pStyle w:val="TableParagraph"/>
              <w:spacing w:before="8"/>
              <w:ind w:left="109"/>
              <w:rPr>
                <w:sz w:val="19"/>
              </w:rPr>
            </w:pPr>
            <w:r>
              <w:rPr>
                <w:w w:val="105"/>
                <w:sz w:val="19"/>
              </w:rPr>
              <w:t>Description</w:t>
            </w:r>
            <w:r>
              <w:rPr>
                <w:spacing w:val="-3"/>
                <w:w w:val="105"/>
                <w:sz w:val="19"/>
              </w:rPr>
              <w:t xml:space="preserve"> </w:t>
            </w:r>
            <w:r>
              <w:rPr>
                <w:w w:val="105"/>
                <w:sz w:val="19"/>
              </w:rPr>
              <w:t>of</w:t>
            </w:r>
            <w:r>
              <w:rPr>
                <w:spacing w:val="-3"/>
                <w:w w:val="105"/>
                <w:sz w:val="19"/>
              </w:rPr>
              <w:t xml:space="preserve"> </w:t>
            </w:r>
            <w:r>
              <w:rPr>
                <w:w w:val="105"/>
                <w:sz w:val="19"/>
              </w:rPr>
              <w:t>Revision</w:t>
            </w:r>
          </w:p>
        </w:tc>
        <w:tc>
          <w:tcPr>
            <w:tcW w:w="1440" w:type="dxa"/>
          </w:tcPr>
          <w:p w:rsidR="00A23F17" w:rsidRDefault="00A23F17" w:rsidP="009875F2">
            <w:pPr>
              <w:pStyle w:val="TableParagraph"/>
              <w:spacing w:before="8"/>
              <w:rPr>
                <w:sz w:val="19"/>
              </w:rPr>
            </w:pPr>
            <w:r>
              <w:rPr>
                <w:w w:val="105"/>
                <w:sz w:val="19"/>
              </w:rPr>
              <w:t>Approved By</w:t>
            </w:r>
          </w:p>
        </w:tc>
      </w:tr>
      <w:tr w:rsidR="00A23F17" w:rsidTr="009875F2">
        <w:trPr>
          <w:trHeight w:val="763"/>
        </w:trPr>
        <w:tc>
          <w:tcPr>
            <w:tcW w:w="1786" w:type="dxa"/>
          </w:tcPr>
          <w:p w:rsidR="00A23F17" w:rsidRDefault="00A23F17" w:rsidP="009875F2">
            <w:pPr>
              <w:pStyle w:val="TableParagraph"/>
              <w:ind w:left="110"/>
              <w:rPr>
                <w:sz w:val="19"/>
              </w:rPr>
            </w:pPr>
            <w:r>
              <w:rPr>
                <w:w w:val="105"/>
                <w:sz w:val="19"/>
              </w:rPr>
              <w:t>June 8, 2018</w:t>
            </w:r>
          </w:p>
        </w:tc>
        <w:tc>
          <w:tcPr>
            <w:tcW w:w="936" w:type="dxa"/>
          </w:tcPr>
          <w:p w:rsidR="00A23F17" w:rsidRDefault="00A23F17" w:rsidP="009875F2">
            <w:pPr>
              <w:pStyle w:val="TableParagraph"/>
              <w:spacing w:line="252" w:lineRule="auto"/>
              <w:ind w:right="247"/>
              <w:rPr>
                <w:sz w:val="19"/>
              </w:rPr>
            </w:pPr>
          </w:p>
        </w:tc>
        <w:tc>
          <w:tcPr>
            <w:tcW w:w="5309" w:type="dxa"/>
          </w:tcPr>
          <w:p w:rsidR="00A23F17" w:rsidRDefault="00A23F17" w:rsidP="009875F2">
            <w:pPr>
              <w:pStyle w:val="TableParagraph"/>
              <w:spacing w:before="3" w:line="206" w:lineRule="exact"/>
              <w:ind w:left="109"/>
              <w:rPr>
                <w:sz w:val="19"/>
              </w:rPr>
            </w:pPr>
            <w:r>
              <w:rPr>
                <w:sz w:val="19"/>
              </w:rPr>
              <w:t>Not documented</w:t>
            </w:r>
          </w:p>
        </w:tc>
        <w:tc>
          <w:tcPr>
            <w:tcW w:w="1440" w:type="dxa"/>
          </w:tcPr>
          <w:p w:rsidR="00A23F17" w:rsidRDefault="00A23F17" w:rsidP="009875F2">
            <w:pPr>
              <w:pStyle w:val="TableParagraph"/>
              <w:rPr>
                <w:sz w:val="19"/>
              </w:rPr>
            </w:pPr>
            <w:r>
              <w:rPr>
                <w:w w:val="105"/>
                <w:sz w:val="19"/>
              </w:rPr>
              <w:t>Board</w:t>
            </w:r>
          </w:p>
        </w:tc>
      </w:tr>
      <w:tr w:rsidR="00A23F17" w:rsidTr="009875F2">
        <w:trPr>
          <w:trHeight w:val="690"/>
        </w:trPr>
        <w:tc>
          <w:tcPr>
            <w:tcW w:w="1786" w:type="dxa"/>
          </w:tcPr>
          <w:p w:rsidR="00A23F17" w:rsidRDefault="00B36756" w:rsidP="009875F2">
            <w:pPr>
              <w:pStyle w:val="TableParagraph"/>
              <w:ind w:left="110"/>
              <w:rPr>
                <w:sz w:val="19"/>
              </w:rPr>
            </w:pPr>
            <w:r>
              <w:rPr>
                <w:sz w:val="19"/>
              </w:rPr>
              <w:t>November 30, 2021</w:t>
            </w:r>
          </w:p>
        </w:tc>
        <w:tc>
          <w:tcPr>
            <w:tcW w:w="936" w:type="dxa"/>
          </w:tcPr>
          <w:p w:rsidR="00A23F17" w:rsidRDefault="00A23F17" w:rsidP="009875F2">
            <w:pPr>
              <w:pStyle w:val="TableParagraph"/>
              <w:spacing w:line="252" w:lineRule="auto"/>
              <w:ind w:right="247"/>
              <w:rPr>
                <w:sz w:val="19"/>
              </w:rPr>
            </w:pPr>
          </w:p>
        </w:tc>
        <w:tc>
          <w:tcPr>
            <w:tcW w:w="5309" w:type="dxa"/>
          </w:tcPr>
          <w:p w:rsidR="00A23F17" w:rsidRDefault="00A23F17" w:rsidP="009875F2">
            <w:pPr>
              <w:pStyle w:val="TableParagraph"/>
              <w:spacing w:before="2" w:line="206" w:lineRule="exact"/>
              <w:ind w:left="109"/>
              <w:rPr>
                <w:sz w:val="19"/>
              </w:rPr>
            </w:pPr>
          </w:p>
        </w:tc>
        <w:tc>
          <w:tcPr>
            <w:tcW w:w="1440" w:type="dxa"/>
          </w:tcPr>
          <w:p w:rsidR="00A23F17" w:rsidRDefault="00A23F17" w:rsidP="009875F2">
            <w:pPr>
              <w:pStyle w:val="TableParagraph"/>
              <w:rPr>
                <w:sz w:val="19"/>
              </w:rPr>
            </w:pPr>
          </w:p>
        </w:tc>
      </w:tr>
      <w:tr w:rsidR="00A23F17" w:rsidTr="009875F2">
        <w:trPr>
          <w:trHeight w:val="690"/>
        </w:trPr>
        <w:tc>
          <w:tcPr>
            <w:tcW w:w="1786" w:type="dxa"/>
          </w:tcPr>
          <w:p w:rsidR="00A23F17" w:rsidRDefault="00A23F17" w:rsidP="009875F2">
            <w:pPr>
              <w:pStyle w:val="TableParagraph"/>
              <w:ind w:left="110"/>
              <w:rPr>
                <w:sz w:val="19"/>
              </w:rPr>
            </w:pPr>
          </w:p>
        </w:tc>
        <w:tc>
          <w:tcPr>
            <w:tcW w:w="936" w:type="dxa"/>
          </w:tcPr>
          <w:p w:rsidR="00A23F17" w:rsidRDefault="00A23F17" w:rsidP="009875F2">
            <w:pPr>
              <w:pStyle w:val="TableParagraph"/>
              <w:spacing w:line="252" w:lineRule="auto"/>
              <w:ind w:right="247"/>
              <w:rPr>
                <w:sz w:val="19"/>
              </w:rPr>
            </w:pPr>
          </w:p>
        </w:tc>
        <w:tc>
          <w:tcPr>
            <w:tcW w:w="5309" w:type="dxa"/>
          </w:tcPr>
          <w:p w:rsidR="00A23F17" w:rsidRDefault="00A23F17" w:rsidP="009875F2">
            <w:pPr>
              <w:pStyle w:val="TableParagraph"/>
              <w:spacing w:before="2" w:line="206" w:lineRule="exact"/>
              <w:ind w:left="109"/>
              <w:rPr>
                <w:sz w:val="19"/>
              </w:rPr>
            </w:pPr>
          </w:p>
        </w:tc>
        <w:tc>
          <w:tcPr>
            <w:tcW w:w="1440" w:type="dxa"/>
          </w:tcPr>
          <w:p w:rsidR="00A23F17" w:rsidRDefault="00A23F17" w:rsidP="009875F2">
            <w:pPr>
              <w:pStyle w:val="TableParagraph"/>
              <w:rPr>
                <w:sz w:val="19"/>
              </w:rPr>
            </w:pPr>
          </w:p>
        </w:tc>
      </w:tr>
      <w:tr w:rsidR="00A23F17" w:rsidTr="009875F2">
        <w:trPr>
          <w:trHeight w:val="690"/>
        </w:trPr>
        <w:tc>
          <w:tcPr>
            <w:tcW w:w="1786" w:type="dxa"/>
          </w:tcPr>
          <w:p w:rsidR="00A23F17" w:rsidRDefault="00A23F17" w:rsidP="009875F2">
            <w:pPr>
              <w:pStyle w:val="TableParagraph"/>
              <w:ind w:left="110"/>
              <w:rPr>
                <w:sz w:val="19"/>
              </w:rPr>
            </w:pPr>
          </w:p>
        </w:tc>
        <w:tc>
          <w:tcPr>
            <w:tcW w:w="936" w:type="dxa"/>
          </w:tcPr>
          <w:p w:rsidR="00A23F17" w:rsidRDefault="00A23F17" w:rsidP="009875F2">
            <w:pPr>
              <w:pStyle w:val="TableParagraph"/>
              <w:spacing w:line="252" w:lineRule="auto"/>
              <w:ind w:right="247"/>
              <w:rPr>
                <w:sz w:val="19"/>
              </w:rPr>
            </w:pPr>
          </w:p>
        </w:tc>
        <w:tc>
          <w:tcPr>
            <w:tcW w:w="5309" w:type="dxa"/>
          </w:tcPr>
          <w:p w:rsidR="00A23F17" w:rsidRDefault="00A23F17" w:rsidP="009875F2">
            <w:pPr>
              <w:pStyle w:val="TableParagraph"/>
              <w:spacing w:before="2" w:line="206" w:lineRule="exact"/>
              <w:ind w:left="109"/>
              <w:rPr>
                <w:sz w:val="19"/>
              </w:rPr>
            </w:pPr>
          </w:p>
        </w:tc>
        <w:tc>
          <w:tcPr>
            <w:tcW w:w="1440" w:type="dxa"/>
          </w:tcPr>
          <w:p w:rsidR="00A23F17" w:rsidRDefault="00A23F17" w:rsidP="009875F2">
            <w:pPr>
              <w:pStyle w:val="TableParagraph"/>
              <w:rPr>
                <w:sz w:val="19"/>
              </w:rPr>
            </w:pPr>
          </w:p>
        </w:tc>
      </w:tr>
      <w:tr w:rsidR="00A23F17" w:rsidTr="009875F2">
        <w:trPr>
          <w:trHeight w:val="229"/>
        </w:trPr>
        <w:tc>
          <w:tcPr>
            <w:tcW w:w="1786" w:type="dxa"/>
          </w:tcPr>
          <w:p w:rsidR="00A23F17" w:rsidRDefault="00A23F17" w:rsidP="009875F2">
            <w:pPr>
              <w:pStyle w:val="TableParagraph"/>
              <w:spacing w:before="0"/>
              <w:ind w:left="0"/>
              <w:rPr>
                <w:rFonts w:ascii="Times New Roman"/>
                <w:sz w:val="16"/>
              </w:rPr>
            </w:pPr>
          </w:p>
        </w:tc>
        <w:tc>
          <w:tcPr>
            <w:tcW w:w="936" w:type="dxa"/>
          </w:tcPr>
          <w:p w:rsidR="00A23F17" w:rsidRDefault="00A23F17" w:rsidP="009875F2">
            <w:pPr>
              <w:pStyle w:val="TableParagraph"/>
              <w:spacing w:before="0"/>
              <w:ind w:left="0"/>
              <w:rPr>
                <w:rFonts w:ascii="Times New Roman"/>
                <w:sz w:val="16"/>
              </w:rPr>
            </w:pPr>
          </w:p>
        </w:tc>
        <w:tc>
          <w:tcPr>
            <w:tcW w:w="5309" w:type="dxa"/>
          </w:tcPr>
          <w:p w:rsidR="00A23F17" w:rsidRDefault="00A23F17" w:rsidP="009875F2">
            <w:pPr>
              <w:pStyle w:val="TableParagraph"/>
              <w:spacing w:before="0"/>
              <w:ind w:left="0"/>
              <w:rPr>
                <w:rFonts w:ascii="Times New Roman"/>
                <w:sz w:val="16"/>
              </w:rPr>
            </w:pPr>
          </w:p>
        </w:tc>
        <w:tc>
          <w:tcPr>
            <w:tcW w:w="1440" w:type="dxa"/>
          </w:tcPr>
          <w:p w:rsidR="00A23F17" w:rsidRDefault="00A23F17" w:rsidP="009875F2">
            <w:pPr>
              <w:pStyle w:val="TableParagraph"/>
              <w:spacing w:before="0"/>
              <w:ind w:left="0"/>
              <w:rPr>
                <w:rFonts w:ascii="Times New Roman"/>
                <w:sz w:val="16"/>
              </w:rPr>
            </w:pPr>
          </w:p>
        </w:tc>
      </w:tr>
    </w:tbl>
    <w:p w:rsidR="00A23F17" w:rsidRDefault="00A23F17" w:rsidP="00A23F17"/>
    <w:p w:rsidR="00A23F17" w:rsidRPr="002F0FA5" w:rsidRDefault="00A23F17"/>
    <w:sectPr w:rsidR="00A23F17" w:rsidRPr="002F0FA5" w:rsidSect="00732463">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5ACF"/>
    <w:multiLevelType w:val="hybridMultilevel"/>
    <w:tmpl w:val="B57A7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F6CDD"/>
    <w:multiLevelType w:val="hybridMultilevel"/>
    <w:tmpl w:val="3FC85558"/>
    <w:lvl w:ilvl="0" w:tplc="E5209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B76A57"/>
    <w:multiLevelType w:val="hybridMultilevel"/>
    <w:tmpl w:val="CE6A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47FB7"/>
    <w:multiLevelType w:val="hybridMultilevel"/>
    <w:tmpl w:val="A8484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D680A"/>
    <w:multiLevelType w:val="hybridMultilevel"/>
    <w:tmpl w:val="3D7085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6393B11"/>
    <w:multiLevelType w:val="hybridMultilevel"/>
    <w:tmpl w:val="86B0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98"/>
    <w:rsid w:val="00010ECC"/>
    <w:rsid w:val="000202B3"/>
    <w:rsid w:val="00020A91"/>
    <w:rsid w:val="000217BC"/>
    <w:rsid w:val="00076148"/>
    <w:rsid w:val="000D7DCB"/>
    <w:rsid w:val="00156398"/>
    <w:rsid w:val="001C4B0C"/>
    <w:rsid w:val="001D16A4"/>
    <w:rsid w:val="001E7265"/>
    <w:rsid w:val="00213192"/>
    <w:rsid w:val="002533D1"/>
    <w:rsid w:val="0027009E"/>
    <w:rsid w:val="002B3736"/>
    <w:rsid w:val="002B45EE"/>
    <w:rsid w:val="002F0FA5"/>
    <w:rsid w:val="00382D66"/>
    <w:rsid w:val="003B4489"/>
    <w:rsid w:val="003D490F"/>
    <w:rsid w:val="003F1707"/>
    <w:rsid w:val="004048AC"/>
    <w:rsid w:val="004503F0"/>
    <w:rsid w:val="004A2E17"/>
    <w:rsid w:val="004C6474"/>
    <w:rsid w:val="004E6FB7"/>
    <w:rsid w:val="005329FA"/>
    <w:rsid w:val="005664AD"/>
    <w:rsid w:val="005A5A61"/>
    <w:rsid w:val="00626478"/>
    <w:rsid w:val="00653AD0"/>
    <w:rsid w:val="006E6372"/>
    <w:rsid w:val="00732463"/>
    <w:rsid w:val="007A4485"/>
    <w:rsid w:val="007D710A"/>
    <w:rsid w:val="007E6A82"/>
    <w:rsid w:val="00831EBB"/>
    <w:rsid w:val="008837BC"/>
    <w:rsid w:val="008B5FA1"/>
    <w:rsid w:val="008C20E9"/>
    <w:rsid w:val="009F0B72"/>
    <w:rsid w:val="00A07C75"/>
    <w:rsid w:val="00A10DD1"/>
    <w:rsid w:val="00A155AC"/>
    <w:rsid w:val="00A23F17"/>
    <w:rsid w:val="00A76EE9"/>
    <w:rsid w:val="00B36756"/>
    <w:rsid w:val="00B61579"/>
    <w:rsid w:val="00B83873"/>
    <w:rsid w:val="00BA7C32"/>
    <w:rsid w:val="00BE35EA"/>
    <w:rsid w:val="00C52C78"/>
    <w:rsid w:val="00CA7A30"/>
    <w:rsid w:val="00CB6CBC"/>
    <w:rsid w:val="00CE7BAC"/>
    <w:rsid w:val="00DC1771"/>
    <w:rsid w:val="00DD1286"/>
    <w:rsid w:val="00EE6461"/>
    <w:rsid w:val="00EF748B"/>
    <w:rsid w:val="00F71849"/>
    <w:rsid w:val="00F907B0"/>
    <w:rsid w:val="00FA56B6"/>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BD5D"/>
  <w15:docId w15:val="{B897E50B-8149-4F09-ACF2-DC0E6503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4B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4B0C"/>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1C4B0C"/>
    <w:rPr>
      <w:i/>
      <w:iCs/>
    </w:rPr>
  </w:style>
  <w:style w:type="character" w:styleId="SubtleEmphasis">
    <w:name w:val="Subtle Emphasis"/>
    <w:basedOn w:val="DefaultParagraphFont"/>
    <w:uiPriority w:val="19"/>
    <w:qFormat/>
    <w:rsid w:val="001C4B0C"/>
    <w:rPr>
      <w:i/>
      <w:iCs/>
      <w:color w:val="808080" w:themeColor="text1" w:themeTint="7F"/>
    </w:rPr>
  </w:style>
  <w:style w:type="paragraph" w:styleId="BalloonText">
    <w:name w:val="Balloon Text"/>
    <w:basedOn w:val="Normal"/>
    <w:link w:val="BalloonTextChar"/>
    <w:uiPriority w:val="99"/>
    <w:semiHidden/>
    <w:unhideWhenUsed/>
    <w:rsid w:val="00732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463"/>
    <w:rPr>
      <w:rFonts w:ascii="Tahoma" w:hAnsi="Tahoma" w:cs="Tahoma"/>
      <w:sz w:val="16"/>
      <w:szCs w:val="16"/>
    </w:rPr>
  </w:style>
  <w:style w:type="paragraph" w:styleId="ListParagraph">
    <w:name w:val="List Paragraph"/>
    <w:basedOn w:val="Normal"/>
    <w:uiPriority w:val="34"/>
    <w:qFormat/>
    <w:rsid w:val="001E7265"/>
    <w:pPr>
      <w:ind w:left="720"/>
      <w:contextualSpacing/>
    </w:pPr>
  </w:style>
  <w:style w:type="paragraph" w:styleId="Revision">
    <w:name w:val="Revision"/>
    <w:hidden/>
    <w:uiPriority w:val="99"/>
    <w:semiHidden/>
    <w:rsid w:val="00A07C75"/>
    <w:pPr>
      <w:spacing w:after="0" w:line="240" w:lineRule="auto"/>
    </w:pPr>
  </w:style>
  <w:style w:type="paragraph" w:styleId="BodyText">
    <w:name w:val="Body Text"/>
    <w:basedOn w:val="Normal"/>
    <w:link w:val="BodyTextChar"/>
    <w:uiPriority w:val="1"/>
    <w:qFormat/>
    <w:rsid w:val="00A23F1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23F17"/>
    <w:rPr>
      <w:rFonts w:ascii="Arial" w:eastAsia="Arial" w:hAnsi="Arial" w:cs="Arial"/>
      <w:sz w:val="24"/>
      <w:szCs w:val="24"/>
    </w:rPr>
  </w:style>
  <w:style w:type="paragraph" w:customStyle="1" w:styleId="TableParagraph">
    <w:name w:val="Table Paragraph"/>
    <w:basedOn w:val="Normal"/>
    <w:uiPriority w:val="1"/>
    <w:qFormat/>
    <w:rsid w:val="00A23F17"/>
    <w:pPr>
      <w:widowControl w:val="0"/>
      <w:autoSpaceDE w:val="0"/>
      <w:autoSpaceDN w:val="0"/>
      <w:spacing w:before="4" w:after="0" w:line="240" w:lineRule="auto"/>
      <w:ind w:left="104"/>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7CD6E-A934-4967-B577-A7AC15FD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Sabourin</dc:creator>
  <cp:lastModifiedBy>MCCLANAHAN, THOMAS L JR GS-11 USSF SPOC 460 CPTS/FMA</cp:lastModifiedBy>
  <cp:revision>3</cp:revision>
  <cp:lastPrinted>2017-06-15T16:47:00Z</cp:lastPrinted>
  <dcterms:created xsi:type="dcterms:W3CDTF">2021-11-23T16:57:00Z</dcterms:created>
  <dcterms:modified xsi:type="dcterms:W3CDTF">2021-11-23T16:59:00Z</dcterms:modified>
</cp:coreProperties>
</file>