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Region 1C Planning Meeting</w:t>
      </w:r>
    </w:p>
    <w:p w:rsidR="00000000" w:rsidDel="00000000" w:rsidP="00000000" w:rsidRDefault="00000000" w:rsidRPr="00000000" w14:paraId="00000002">
      <w:pPr>
        <w:rPr/>
      </w:pPr>
      <w:r w:rsidDel="00000000" w:rsidR="00000000" w:rsidRPr="00000000">
        <w:rPr>
          <w:rtl w:val="0"/>
        </w:rPr>
        <w:t xml:space="preserve">Date: </w:t>
        <w:tab/>
        <w:tab/>
        <w:t xml:space="preserve">6/5 12:30 PM- </w:t>
      </w:r>
    </w:p>
    <w:p w:rsidR="00000000" w:rsidDel="00000000" w:rsidP="00000000" w:rsidRDefault="00000000" w:rsidRPr="00000000" w14:paraId="00000003">
      <w:pPr>
        <w:rPr/>
      </w:pPr>
      <w:r w:rsidDel="00000000" w:rsidR="00000000" w:rsidRPr="00000000">
        <w:rPr>
          <w:rtl w:val="0"/>
        </w:rPr>
        <w:t xml:space="preserve">Present:  </w:t>
        <w:tab/>
        <w:t xml:space="preserve">Dallas Jelmberg, President, Eastern Minny Central</w:t>
      </w:r>
    </w:p>
    <w:p w:rsidR="00000000" w:rsidDel="00000000" w:rsidP="00000000" w:rsidRDefault="00000000" w:rsidRPr="00000000" w14:paraId="00000004">
      <w:pPr>
        <w:rPr/>
      </w:pPr>
      <w:r w:rsidDel="00000000" w:rsidR="00000000" w:rsidRPr="00000000">
        <w:rPr>
          <w:rtl w:val="0"/>
        </w:rPr>
        <w:tab/>
        <w:tab/>
        <w:t xml:space="preserve">Jim Skroch, President, Eastern Minny North</w:t>
      </w:r>
    </w:p>
    <w:p w:rsidR="00000000" w:rsidDel="00000000" w:rsidP="00000000" w:rsidRDefault="00000000" w:rsidRPr="00000000" w14:paraId="00000005">
      <w:pPr>
        <w:rPr/>
      </w:pPr>
      <w:r w:rsidDel="00000000" w:rsidR="00000000" w:rsidRPr="00000000">
        <w:rPr>
          <w:rtl w:val="0"/>
        </w:rPr>
        <w:tab/>
        <w:tab/>
        <w:t xml:space="preserve">Ben Poidinger, Region 1C Commissioner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The meeting was called to order by Ben Poidinger at 12:30 pm.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Tournament Bid</w:t>
      </w:r>
    </w:p>
    <w:p w:rsidR="00000000" w:rsidDel="00000000" w:rsidP="00000000" w:rsidRDefault="00000000" w:rsidRPr="00000000" w14:paraId="0000000A">
      <w:pPr>
        <w:numPr>
          <w:ilvl w:val="0"/>
          <w:numId w:val="8"/>
        </w:numPr>
        <w:ind w:left="720" w:hanging="360"/>
        <w:rPr>
          <w:u w:val="none"/>
        </w:rPr>
      </w:pPr>
      <w:r w:rsidDel="00000000" w:rsidR="00000000" w:rsidRPr="00000000">
        <w:rPr>
          <w:rtl w:val="0"/>
        </w:rPr>
        <w:t xml:space="preserve">Change item in bid proposal to host site provide gate worker.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 Motion to accept </w:t>
      </w:r>
      <w:r w:rsidDel="00000000" w:rsidR="00000000" w:rsidRPr="00000000">
        <w:rPr>
          <w:rtl w:val="0"/>
        </w:rPr>
        <w:t xml:space="preserve">Princetons</w:t>
      </w:r>
      <w:r w:rsidDel="00000000" w:rsidR="00000000" w:rsidRPr="00000000">
        <w:rPr>
          <w:rtl w:val="0"/>
        </w:rPr>
        <w:t xml:space="preserve"> bid carried 2-0. Per changes above.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Umpires -  </w:t>
      </w:r>
      <w:r w:rsidDel="00000000" w:rsidR="00000000" w:rsidRPr="00000000">
        <w:rPr>
          <w:rtl w:val="0"/>
        </w:rPr>
        <w:t xml:space="preserve"> Umpire fees will be set at $130 each for 2 umpires. Each team will pay one umpire before the contest starts .  </w:t>
        <w:tab/>
      </w:r>
    </w:p>
    <w:p w:rsidR="00000000" w:rsidDel="00000000" w:rsidP="00000000" w:rsidRDefault="00000000" w:rsidRPr="00000000" w14:paraId="0000000F">
      <w:pPr>
        <w:numPr>
          <w:ilvl w:val="0"/>
          <w:numId w:val="5"/>
        </w:numPr>
        <w:ind w:left="1440" w:hanging="360"/>
        <w:rPr>
          <w:u w:val="none"/>
        </w:rPr>
      </w:pPr>
      <w:r w:rsidDel="00000000" w:rsidR="00000000" w:rsidRPr="00000000">
        <w:rPr>
          <w:rtl w:val="0"/>
        </w:rPr>
        <w:t xml:space="preserve">Motion carried 2-0.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u w:val="single"/>
          <w:rtl w:val="0"/>
        </w:rPr>
        <w:t xml:space="preserve">Trophies - </w:t>
      </w:r>
      <w:r w:rsidDel="00000000" w:rsidR="00000000" w:rsidRPr="00000000">
        <w:rPr>
          <w:rtl w:val="0"/>
        </w:rPr>
        <w:t xml:space="preserve">Two trophies will be awarded to the two finalists.  The Andy Saloka Championship Trophy will be donated by the Eastern Minny League and the 2nd place trophy will be donated by the East Bethel Bandits.  Jim Brennan and Dallas Jelmberg will take care of ordering the trophies.  </w:t>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 Motion carried 2-0.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u w:val="single"/>
          <w:rtl w:val="0"/>
        </w:rPr>
        <w:t xml:space="preserve">Admission costs -</w:t>
      </w:r>
      <w:r w:rsidDel="00000000" w:rsidR="00000000" w:rsidRPr="00000000">
        <w:rPr>
          <w:rtl w:val="0"/>
        </w:rPr>
        <w:t xml:space="preserve"> 3 levels of ticket costs will be presented: $10 for adults, $6 for students age 12-18 and $2 for youth age 6-11 and Veterans (Free).  Fans age 5 and under will not be charged a fee.</w:t>
      </w:r>
    </w:p>
    <w:p w:rsidR="00000000" w:rsidDel="00000000" w:rsidP="00000000" w:rsidRDefault="00000000" w:rsidRPr="00000000" w14:paraId="00000015">
      <w:pPr>
        <w:numPr>
          <w:ilvl w:val="0"/>
          <w:numId w:val="1"/>
        </w:numPr>
        <w:ind w:left="1440" w:hanging="360"/>
        <w:rPr>
          <w:u w:val="none"/>
        </w:rPr>
      </w:pPr>
      <w:r w:rsidDel="00000000" w:rsidR="00000000" w:rsidRPr="00000000">
        <w:rPr>
          <w:rtl w:val="0"/>
        </w:rPr>
        <w:t xml:space="preserve">Motion carried 2-0.</w:t>
      </w:r>
    </w:p>
    <w:p w:rsidR="00000000" w:rsidDel="00000000" w:rsidP="00000000" w:rsidRDefault="00000000" w:rsidRPr="00000000" w14:paraId="00000016">
      <w:pPr>
        <w:rPr/>
      </w:pPr>
      <w:r w:rsidDel="00000000" w:rsidR="00000000" w:rsidRPr="00000000">
        <w:rPr>
          <w:rtl w:val="0"/>
        </w:rPr>
        <w:tab/>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Budget - </w:t>
      </w:r>
    </w:p>
    <w:p w:rsidR="00000000" w:rsidDel="00000000" w:rsidP="00000000" w:rsidRDefault="00000000" w:rsidRPr="00000000" w14:paraId="00000019">
      <w:pPr>
        <w:rPr/>
      </w:pPr>
      <w:r w:rsidDel="00000000" w:rsidR="00000000" w:rsidRPr="00000000">
        <w:rPr>
          <w:rtl w:val="0"/>
        </w:rPr>
        <w:tab/>
        <w:t xml:space="preserve">Revenue</w:t>
      </w:r>
    </w:p>
    <w:p w:rsidR="00000000" w:rsidDel="00000000" w:rsidP="00000000" w:rsidRDefault="00000000" w:rsidRPr="00000000" w14:paraId="0000001A">
      <w:pPr>
        <w:rPr/>
      </w:pPr>
      <w:r w:rsidDel="00000000" w:rsidR="00000000" w:rsidRPr="00000000">
        <w:rPr>
          <w:rtl w:val="0"/>
        </w:rPr>
        <w:tab/>
        <w:t xml:space="preserve">Ticket sales - all revenue from ticket sales will go to Region 1C</w:t>
      </w:r>
    </w:p>
    <w:p w:rsidR="00000000" w:rsidDel="00000000" w:rsidP="00000000" w:rsidRDefault="00000000" w:rsidRPr="00000000" w14:paraId="0000001B">
      <w:pPr>
        <w:rPr/>
      </w:pPr>
      <w:r w:rsidDel="00000000" w:rsidR="00000000" w:rsidRPr="00000000">
        <w:rPr>
          <w:rtl w:val="0"/>
        </w:rPr>
        <w:tab/>
        <w:t xml:space="preserve">Concessions - all revenue from concessions will go to host site</w:t>
      </w:r>
    </w:p>
    <w:p w:rsidR="00000000" w:rsidDel="00000000" w:rsidP="00000000" w:rsidRDefault="00000000" w:rsidRPr="00000000" w14:paraId="0000001C">
      <w:pPr>
        <w:rPr/>
      </w:pPr>
      <w:r w:rsidDel="00000000" w:rsidR="00000000" w:rsidRPr="00000000">
        <w:rPr>
          <w:rtl w:val="0"/>
        </w:rPr>
        <w:tab/>
        <w:t xml:space="preserve">50/50 raffle - all revenue to host team to offset game worker cost</w:t>
      </w:r>
    </w:p>
    <w:p w:rsidR="00000000" w:rsidDel="00000000" w:rsidP="00000000" w:rsidRDefault="00000000" w:rsidRPr="00000000" w14:paraId="0000001D">
      <w:pPr>
        <w:rPr/>
      </w:pPr>
      <w:r w:rsidDel="00000000" w:rsidR="00000000" w:rsidRPr="00000000">
        <w:rPr>
          <w:rtl w:val="0"/>
        </w:rPr>
        <w:tab/>
        <w:t xml:space="preserve">Program and advertising - Host site will keep 100% of advertising collected and will         </w:t>
      </w:r>
    </w:p>
    <w:p w:rsidR="00000000" w:rsidDel="00000000" w:rsidP="00000000" w:rsidRDefault="00000000" w:rsidRPr="00000000" w14:paraId="0000001E">
      <w:pPr>
        <w:rPr/>
      </w:pPr>
      <w:r w:rsidDel="00000000" w:rsidR="00000000" w:rsidRPr="00000000">
        <w:rPr>
          <w:rtl w:val="0"/>
        </w:rPr>
        <w:t xml:space="preserve">            cover printing costs.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ab/>
        <w:t xml:space="preserve">Expenses</w:t>
      </w:r>
    </w:p>
    <w:p w:rsidR="00000000" w:rsidDel="00000000" w:rsidP="00000000" w:rsidRDefault="00000000" w:rsidRPr="00000000" w14:paraId="00000021">
      <w:pPr>
        <w:rPr/>
      </w:pPr>
      <w:r w:rsidDel="00000000" w:rsidR="00000000" w:rsidRPr="00000000">
        <w:rPr>
          <w:rtl w:val="0"/>
        </w:rPr>
        <w:tab/>
        <w:t xml:space="preserve">Umpires at $130 will be covered outside of the region budget by teams competing. </w:t>
      </w:r>
    </w:p>
    <w:p w:rsidR="00000000" w:rsidDel="00000000" w:rsidP="00000000" w:rsidRDefault="00000000" w:rsidRPr="00000000" w14:paraId="00000022">
      <w:pPr>
        <w:rPr/>
      </w:pPr>
      <w:r w:rsidDel="00000000" w:rsidR="00000000" w:rsidRPr="00000000">
        <w:rPr>
          <w:rtl w:val="0"/>
        </w:rPr>
        <w:tab/>
        <w:t xml:space="preserve">Baseballs, provided by each team competing. </w:t>
      </w:r>
    </w:p>
    <w:p w:rsidR="00000000" w:rsidDel="00000000" w:rsidP="00000000" w:rsidRDefault="00000000" w:rsidRPr="00000000" w14:paraId="00000023">
      <w:pPr>
        <w:rPr/>
      </w:pPr>
      <w:r w:rsidDel="00000000" w:rsidR="00000000" w:rsidRPr="00000000">
        <w:rPr>
          <w:rtl w:val="0"/>
        </w:rPr>
        <w:tab/>
        <w:t xml:space="preserve">Trophies, donated by Region 1C and East Bethel</w:t>
      </w:r>
    </w:p>
    <w:p w:rsidR="00000000" w:rsidDel="00000000" w:rsidP="00000000" w:rsidRDefault="00000000" w:rsidRPr="00000000" w14:paraId="00000024">
      <w:pPr>
        <w:rPr/>
      </w:pPr>
      <w:r w:rsidDel="00000000" w:rsidR="00000000" w:rsidRPr="00000000">
        <w:rPr>
          <w:rtl w:val="0"/>
        </w:rPr>
        <w:tab/>
        <w:t xml:space="preserve">State sales tax</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Team receipts/shares -</w:t>
      </w:r>
      <w:r w:rsidDel="00000000" w:rsidR="00000000" w:rsidRPr="00000000">
        <w:rPr>
          <w:rtl w:val="0"/>
        </w:rPr>
        <w:t xml:space="preserve"> Team shares will be based upon the excess of revenue against expenses.  Forfeited games will cost the team that forfeits their right to any shares from the tournament. </w:t>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t xml:space="preserve">Motion carried 2-0.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u w:val="single"/>
          <w:rtl w:val="0"/>
        </w:rPr>
        <w:t xml:space="preserve">Baseballs - </w:t>
      </w:r>
      <w:r w:rsidDel="00000000" w:rsidR="00000000" w:rsidRPr="00000000">
        <w:rPr>
          <w:rtl w:val="0"/>
        </w:rPr>
        <w:t xml:space="preserve">Teams will provide state approved baseball.</w:t>
      </w:r>
      <w:r w:rsidDel="00000000" w:rsidR="00000000" w:rsidRPr="00000000">
        <w:rPr>
          <w:rtl w:val="0"/>
        </w:rPr>
        <w:t xml:space="preserve"> </w:t>
      </w:r>
    </w:p>
    <w:p w:rsidR="00000000" w:rsidDel="00000000" w:rsidP="00000000" w:rsidRDefault="00000000" w:rsidRPr="00000000" w14:paraId="0000002B">
      <w:pPr>
        <w:numPr>
          <w:ilvl w:val="0"/>
          <w:numId w:val="9"/>
        </w:numPr>
        <w:ind w:left="1440" w:hanging="360"/>
        <w:rPr>
          <w:u w:val="none"/>
        </w:rPr>
      </w:pPr>
      <w:r w:rsidDel="00000000" w:rsidR="00000000" w:rsidRPr="00000000">
        <w:rPr>
          <w:rtl w:val="0"/>
        </w:rPr>
        <w:t xml:space="preserve">Motion carried 2-0.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b w:val="1"/>
          <w:u w:val="single"/>
          <w:rtl w:val="0"/>
        </w:rPr>
        <w:t xml:space="preserve">Draft choices </w:t>
      </w:r>
    </w:p>
    <w:p w:rsidR="00000000" w:rsidDel="00000000" w:rsidP="00000000" w:rsidRDefault="00000000" w:rsidRPr="00000000" w14:paraId="0000002E">
      <w:pPr>
        <w:numPr>
          <w:ilvl w:val="0"/>
          <w:numId w:val="7"/>
        </w:numPr>
        <w:ind w:left="1440" w:hanging="360"/>
        <w:rPr>
          <w:u w:val="none"/>
        </w:rPr>
      </w:pPr>
      <w:r w:rsidDel="00000000" w:rsidR="00000000" w:rsidRPr="00000000">
        <w:rPr>
          <w:rtl w:val="0"/>
        </w:rPr>
        <w:t xml:space="preserve">A</w:t>
      </w:r>
      <w:r w:rsidDel="00000000" w:rsidR="00000000" w:rsidRPr="00000000">
        <w:rPr>
          <w:rtl w:val="0"/>
        </w:rPr>
        <w:t xml:space="preserve">dvancing to the state tournament will draft 3 pitchers from the Eastern Minny Leagues upon completion of the championship game.  Discussion followed. Motion carried 2-0.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Tournament format, seeding, and dates - </w:t>
      </w:r>
    </w:p>
    <w:p w:rsidR="00000000" w:rsidDel="00000000" w:rsidP="00000000" w:rsidRDefault="00000000" w:rsidRPr="00000000" w14:paraId="00000031">
      <w:pPr>
        <w:ind w:left="0" w:firstLine="0"/>
        <w:rPr/>
      </w:pPr>
      <w:r w:rsidDel="00000000" w:rsidR="00000000" w:rsidRPr="00000000">
        <w:rPr>
          <w:rtl w:val="0"/>
        </w:rPr>
        <w:t xml:space="preserve">-League champs will be seeded 1-3 based on winning percentage. 4-14 will be seeded by winning percentage. Tie breakers- Head to Head, Runs allowed within the matchup and coin flip.</w:t>
      </w: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Tournament </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Motion carried to accept tournament format- 12 team double elimination with 2 play in games to get down to 12 teams. Motion carries 2-0</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u w:val="single"/>
          <w:rtl w:val="0"/>
        </w:rPr>
        <w:t xml:space="preserve">Rescheduled games - </w:t>
      </w:r>
      <w:r w:rsidDel="00000000" w:rsidR="00000000" w:rsidRPr="00000000">
        <w:rPr>
          <w:rtl w:val="0"/>
        </w:rPr>
        <w:t xml:space="preserve">All games that need to be rescheduled due to rain or field conditions will be made up at the first available date, with times and locations determined by the region committee. Isanti Redbirds will be the host for a rain site alternative field. Motion approved 2-0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u w:val="single"/>
          <w:rtl w:val="0"/>
        </w:rPr>
        <w:t xml:space="preserve">Home team and dugout designation -</w:t>
      </w:r>
      <w:r w:rsidDel="00000000" w:rsidR="00000000" w:rsidRPr="00000000">
        <w:rPr>
          <w:rtl w:val="0"/>
        </w:rPr>
        <w:t xml:space="preserve"> The home team in the play-in game will be determined by high seed and they will be the host team. The high seed will be the home team. The home team in Game 22 will be the undefeated team. The home team (High Seed) is assigned 1st base dugout and Away team (Low Seed) is assigned 3rd base dugout. Princeton will use the same dugout all tournament.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u w:val="single"/>
          <w:rtl w:val="0"/>
        </w:rPr>
        <w:t xml:space="preserve">Rosters - </w:t>
      </w:r>
      <w:r w:rsidDel="00000000" w:rsidR="00000000" w:rsidRPr="00000000">
        <w:rPr>
          <w:rtl w:val="0"/>
        </w:rPr>
        <w:t xml:space="preserve">Each team’s posted season roster on Scoremonster will serve as their official roster for the region tournament.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u w:val="single"/>
          <w:rtl w:val="0"/>
        </w:rPr>
        <w:t xml:space="preserve">Adjournment - </w:t>
      </w:r>
      <w:r w:rsidDel="00000000" w:rsidR="00000000" w:rsidRPr="00000000">
        <w:rPr>
          <w:rtl w:val="0"/>
        </w:rPr>
        <w:t xml:space="preserve">The meeting was adjourned at  1:13 PM.</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Respectfully submitted</w:t>
      </w:r>
    </w:p>
    <w:p w:rsidR="00000000" w:rsidDel="00000000" w:rsidP="00000000" w:rsidRDefault="00000000" w:rsidRPr="00000000" w14:paraId="00000041">
      <w:pPr>
        <w:rPr/>
      </w:pPr>
      <w:r w:rsidDel="00000000" w:rsidR="00000000" w:rsidRPr="00000000">
        <w:rPr>
          <w:rtl w:val="0"/>
        </w:rPr>
        <w:t xml:space="preserve">Ben Poidinger, Region 1C Commissioner</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