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02" w:rsidRDefault="004A4AE4" w:rsidP="00955202">
      <w:pPr>
        <w:spacing w:line="240" w:lineRule="auto"/>
        <w:jc w:val="center"/>
        <w:rPr>
          <w:rFonts w:ascii="AdLib BT" w:hAnsi="AdLib BT"/>
          <w:b/>
          <w:sz w:val="32"/>
        </w:rPr>
      </w:pPr>
      <w:r>
        <w:rPr>
          <w:rFonts w:ascii="AdLib BT" w:hAnsi="AdLib BT"/>
          <w:b/>
          <w:noProof/>
          <w:sz w:val="32"/>
        </w:rPr>
        <w:drawing>
          <wp:inline distT="0" distB="0" distL="0" distR="0">
            <wp:extent cx="438150" cy="447675"/>
            <wp:effectExtent l="0" t="0" r="0" b="9525"/>
            <wp:docPr id="2" name="Picture 2" descr="C:\Users\Dorothea\AppData\Local\Microsoft\Windows\Temporary Internet Files\Content.IE5\2G1Z235Q\PurpleRibb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hea\AppData\Local\Microsoft\Windows\Temporary Internet Files\Content.IE5\2G1Z235Q\PurpleRibbo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EF6">
        <w:rPr>
          <w:rFonts w:ascii="AdLib BT" w:hAnsi="AdLib BT"/>
          <w:b/>
          <w:sz w:val="32"/>
        </w:rPr>
        <w:t xml:space="preserve"> </w:t>
      </w:r>
      <w:r w:rsidR="008400C0" w:rsidRPr="00120EF6">
        <w:rPr>
          <w:rFonts w:ascii="Tristan" w:hAnsi="Tristan"/>
          <w:b/>
          <w:sz w:val="32"/>
        </w:rPr>
        <w:t>212 Hoops</w:t>
      </w:r>
      <m:oMath>
        <m:r>
          <m:rPr>
            <m:sty m:val="bi"/>
          </m:rPr>
          <w:rPr>
            <w:rFonts w:ascii="Cambria Math" w:hAnsi="Cambria Math"/>
            <w:sz w:val="32"/>
          </w:rPr>
          <m:t>°</m:t>
        </m:r>
      </m:oMath>
      <w:r w:rsidR="008400C0" w:rsidRPr="00120EF6">
        <w:rPr>
          <w:rFonts w:ascii="Tristan" w:hAnsi="Tristan"/>
          <w:b/>
          <w:sz w:val="32"/>
        </w:rPr>
        <w:t xml:space="preserve"> Spring Jam Rules</w:t>
      </w:r>
      <w:r w:rsidR="00120EF6">
        <w:rPr>
          <w:rFonts w:ascii="AdLib BT" w:hAnsi="AdLib BT"/>
          <w:b/>
          <w:sz w:val="32"/>
        </w:rPr>
        <w:t xml:space="preserve"> </w:t>
      </w:r>
      <w:r>
        <w:rPr>
          <w:rFonts w:ascii="AdLib BT" w:hAnsi="AdLib BT"/>
          <w:b/>
          <w:noProof/>
          <w:sz w:val="32"/>
        </w:rPr>
        <w:drawing>
          <wp:inline distT="0" distB="0" distL="0" distR="0" wp14:anchorId="07409FC7" wp14:editId="553E4612">
            <wp:extent cx="438150" cy="447675"/>
            <wp:effectExtent l="0" t="0" r="0" b="9525"/>
            <wp:docPr id="4" name="Picture 4" descr="C:\Users\Dorothea\AppData\Local\Microsoft\Windows\Temporary Internet Files\Content.IE5\2G1Z235Q\PurpleRibb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hea\AppData\Local\Microsoft\Windows\Temporary Internet Files\Content.IE5\2G1Z235Q\PurpleRibbo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C0" w:rsidRPr="00955202" w:rsidRDefault="004A4AE4" w:rsidP="004A4AE4">
      <w:pPr>
        <w:spacing w:line="240" w:lineRule="auto"/>
        <w:rPr>
          <w:rFonts w:ascii="AdLib BT" w:hAnsi="AdLib BT"/>
          <w:b/>
          <w:sz w:val="32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="008400C0" w:rsidRPr="00120EF6">
        <w:rPr>
          <w:rFonts w:ascii="Arial" w:hAnsi="Arial" w:cs="Arial"/>
          <w:sz w:val="19"/>
          <w:szCs w:val="19"/>
        </w:rPr>
        <w:t xml:space="preserve"> PIAA Rules unless otherwise stated.</w:t>
      </w:r>
    </w:p>
    <w:p w:rsidR="008400C0" w:rsidRPr="00A41FB1" w:rsidRDefault="008400C0" w:rsidP="00120EF6">
      <w:pPr>
        <w:spacing w:line="240" w:lineRule="auto"/>
        <w:rPr>
          <w:rFonts w:ascii="Arial" w:hAnsi="Arial" w:cs="Arial"/>
          <w:sz w:val="19"/>
          <w:szCs w:val="19"/>
          <w:u w:val="single"/>
        </w:rPr>
      </w:pPr>
      <w:r w:rsidRPr="00120EF6">
        <w:rPr>
          <w:rFonts w:ascii="Arial" w:hAnsi="Arial" w:cs="Arial"/>
          <w:sz w:val="19"/>
          <w:szCs w:val="19"/>
        </w:rPr>
        <w:t xml:space="preserve">2. Each team should have a numbered light colored and a numbered dark colored jersey.  </w:t>
      </w:r>
      <w:r w:rsidRPr="00120EF6">
        <w:rPr>
          <w:rFonts w:ascii="Arial" w:hAnsi="Arial" w:cs="Arial"/>
          <w:b/>
          <w:sz w:val="19"/>
          <w:szCs w:val="19"/>
        </w:rPr>
        <w:t>Home team is the t</w:t>
      </w:r>
      <w:r w:rsidR="00A41FB1">
        <w:rPr>
          <w:rFonts w:ascii="Arial" w:hAnsi="Arial" w:cs="Arial"/>
          <w:b/>
          <w:sz w:val="19"/>
          <w:szCs w:val="19"/>
        </w:rPr>
        <w:t xml:space="preserve">eam listed first on the bracket. </w:t>
      </w:r>
      <w:proofErr w:type="gramStart"/>
      <w:r w:rsidR="00A41FB1">
        <w:rPr>
          <w:rFonts w:ascii="Arial" w:hAnsi="Arial" w:cs="Arial"/>
          <w:b/>
          <w:sz w:val="19"/>
          <w:szCs w:val="19"/>
        </w:rPr>
        <w:t xml:space="preserve">TEAMS MUST PROVIDE </w:t>
      </w:r>
      <w:r w:rsidR="00955202">
        <w:rPr>
          <w:rFonts w:ascii="Arial" w:hAnsi="Arial" w:cs="Arial"/>
          <w:b/>
          <w:sz w:val="19"/>
          <w:szCs w:val="19"/>
        </w:rPr>
        <w:t>1</w:t>
      </w:r>
      <w:r w:rsidR="00A41FB1">
        <w:rPr>
          <w:rFonts w:ascii="Arial" w:hAnsi="Arial" w:cs="Arial"/>
          <w:b/>
          <w:sz w:val="19"/>
          <w:szCs w:val="19"/>
        </w:rPr>
        <w:t xml:space="preserve"> TABLE</w:t>
      </w:r>
      <w:r w:rsidR="00955202">
        <w:rPr>
          <w:rFonts w:ascii="Arial" w:hAnsi="Arial" w:cs="Arial"/>
          <w:b/>
          <w:sz w:val="19"/>
          <w:szCs w:val="19"/>
        </w:rPr>
        <w:t xml:space="preserve"> OPERATOR</w:t>
      </w:r>
      <w:r w:rsidR="00A41FB1">
        <w:rPr>
          <w:rFonts w:ascii="Arial" w:hAnsi="Arial" w:cs="Arial"/>
          <w:b/>
          <w:sz w:val="19"/>
          <w:szCs w:val="19"/>
        </w:rPr>
        <w:t xml:space="preserve"> (scorer/clocker</w:t>
      </w:r>
      <w:r w:rsidR="00E0204D">
        <w:rPr>
          <w:rFonts w:ascii="Arial" w:hAnsi="Arial" w:cs="Arial"/>
          <w:sz w:val="19"/>
          <w:szCs w:val="19"/>
        </w:rPr>
        <w:t>).</w:t>
      </w:r>
      <w:proofErr w:type="gramEnd"/>
      <w:r w:rsidR="00E0204D">
        <w:rPr>
          <w:rFonts w:ascii="Arial" w:hAnsi="Arial" w:cs="Arial"/>
          <w:sz w:val="19"/>
          <w:szCs w:val="19"/>
        </w:rPr>
        <w:t xml:space="preserve">  </w:t>
      </w:r>
      <w:r w:rsidR="00A41FB1" w:rsidRPr="00A41FB1">
        <w:rPr>
          <w:rFonts w:ascii="Arial" w:hAnsi="Arial" w:cs="Arial"/>
          <w:sz w:val="19"/>
          <w:szCs w:val="19"/>
        </w:rPr>
        <w:t xml:space="preserve">They will receive </w:t>
      </w:r>
      <w:r w:rsidR="00955202" w:rsidRPr="00955202">
        <w:rPr>
          <w:rFonts w:ascii="Arial" w:hAnsi="Arial" w:cs="Arial"/>
          <w:b/>
          <w:sz w:val="19"/>
          <w:szCs w:val="19"/>
          <w:u w:val="single"/>
        </w:rPr>
        <w:t>FREE</w:t>
      </w:r>
      <w:r w:rsidR="00A41FB1" w:rsidRPr="00A41FB1">
        <w:rPr>
          <w:rFonts w:ascii="Arial" w:hAnsi="Arial" w:cs="Arial"/>
          <w:sz w:val="19"/>
          <w:szCs w:val="19"/>
        </w:rPr>
        <w:t xml:space="preserve"> admission </w:t>
      </w:r>
      <w:r w:rsidR="00955202">
        <w:rPr>
          <w:rFonts w:ascii="Arial" w:hAnsi="Arial" w:cs="Arial"/>
          <w:sz w:val="19"/>
          <w:szCs w:val="19"/>
        </w:rPr>
        <w:t xml:space="preserve">band </w:t>
      </w:r>
      <w:r w:rsidR="00A41FB1" w:rsidRPr="00A41FB1">
        <w:rPr>
          <w:rFonts w:ascii="Arial" w:hAnsi="Arial" w:cs="Arial"/>
          <w:sz w:val="19"/>
          <w:szCs w:val="19"/>
        </w:rPr>
        <w:t xml:space="preserve">for the tournament. </w:t>
      </w:r>
    </w:p>
    <w:p w:rsidR="008400C0" w:rsidRPr="00120EF6" w:rsidRDefault="008400C0" w:rsidP="00120EF6">
      <w:pPr>
        <w:spacing w:line="240" w:lineRule="auto"/>
        <w:rPr>
          <w:rFonts w:ascii="Arial" w:hAnsi="Arial" w:cs="Arial"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 xml:space="preserve">3. Warm up is 5 minutes long and halftime is 4 </w:t>
      </w:r>
      <w:r w:rsidR="00120EF6" w:rsidRPr="00120EF6">
        <w:rPr>
          <w:rFonts w:ascii="Arial" w:hAnsi="Arial" w:cs="Arial"/>
          <w:sz w:val="19"/>
          <w:szCs w:val="19"/>
        </w:rPr>
        <w:t>minutes long unless adjusted by site director</w:t>
      </w:r>
      <w:r w:rsidRPr="00120EF6">
        <w:rPr>
          <w:rFonts w:ascii="Arial" w:hAnsi="Arial" w:cs="Arial"/>
          <w:sz w:val="19"/>
          <w:szCs w:val="19"/>
        </w:rPr>
        <w:t>.</w:t>
      </w:r>
    </w:p>
    <w:p w:rsidR="008400C0" w:rsidRPr="00120EF6" w:rsidRDefault="008400C0" w:rsidP="00120EF6">
      <w:pPr>
        <w:spacing w:line="240" w:lineRule="auto"/>
        <w:rPr>
          <w:rFonts w:ascii="Arial" w:hAnsi="Arial" w:cs="Arial"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>4. Each team will receive 3 full timeouts (45 sec) per game.  In the event of overtime, each team will receive 1 full timeout.  Regulation timeouts do not carry over.  The 1</w:t>
      </w:r>
      <w:r w:rsidRPr="00120EF6">
        <w:rPr>
          <w:rFonts w:ascii="Arial" w:hAnsi="Arial" w:cs="Arial"/>
          <w:sz w:val="19"/>
          <w:szCs w:val="19"/>
          <w:vertAlign w:val="superscript"/>
        </w:rPr>
        <w:t>st</w:t>
      </w:r>
      <w:r w:rsidRPr="00120EF6">
        <w:rPr>
          <w:rFonts w:ascii="Arial" w:hAnsi="Arial" w:cs="Arial"/>
          <w:sz w:val="19"/>
          <w:szCs w:val="19"/>
        </w:rPr>
        <w:t xml:space="preserve"> overtime period will be 1 minute stopped clock.  Second overtime period is sudden death, 1</w:t>
      </w:r>
      <w:r w:rsidRPr="00120EF6">
        <w:rPr>
          <w:rFonts w:ascii="Arial" w:hAnsi="Arial" w:cs="Arial"/>
          <w:sz w:val="19"/>
          <w:szCs w:val="19"/>
          <w:vertAlign w:val="superscript"/>
        </w:rPr>
        <w:t>st</w:t>
      </w:r>
      <w:r w:rsidRPr="00120EF6">
        <w:rPr>
          <w:rFonts w:ascii="Arial" w:hAnsi="Arial" w:cs="Arial"/>
          <w:sz w:val="19"/>
          <w:szCs w:val="19"/>
        </w:rPr>
        <w:t xml:space="preserve"> score wins.  In OT, the Referee has the authority to stop the clock or add time back on the clock for any anomaly.</w:t>
      </w:r>
    </w:p>
    <w:p w:rsidR="008400C0" w:rsidRPr="00120EF6" w:rsidRDefault="008400C0" w:rsidP="00120EF6">
      <w:pPr>
        <w:spacing w:line="240" w:lineRule="auto"/>
        <w:rPr>
          <w:rFonts w:ascii="Arial" w:hAnsi="Arial" w:cs="Arial"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>5. Each team should be available for their game at least 15 minutes prior to the start of their game.  Games may start early if both teams are p</w:t>
      </w:r>
      <w:r w:rsidR="00120EF6" w:rsidRPr="00120EF6">
        <w:rPr>
          <w:rFonts w:ascii="Arial" w:hAnsi="Arial" w:cs="Arial"/>
          <w:sz w:val="19"/>
          <w:szCs w:val="19"/>
        </w:rPr>
        <w:t>resent and site director</w:t>
      </w:r>
      <w:r w:rsidRPr="00120EF6">
        <w:rPr>
          <w:rFonts w:ascii="Arial" w:hAnsi="Arial" w:cs="Arial"/>
          <w:sz w:val="19"/>
          <w:szCs w:val="19"/>
        </w:rPr>
        <w:t xml:space="preserve"> agrees.</w:t>
      </w:r>
    </w:p>
    <w:p w:rsidR="008400C0" w:rsidRPr="00120EF6" w:rsidRDefault="008400C0" w:rsidP="00120EF6">
      <w:pPr>
        <w:spacing w:line="240" w:lineRule="auto"/>
        <w:rPr>
          <w:rFonts w:ascii="Arial" w:hAnsi="Arial" w:cs="Arial"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>6. All games are subject to the Mercy Rule.  The Mer</w:t>
      </w:r>
      <w:r w:rsidR="00120EF6" w:rsidRPr="00120EF6">
        <w:rPr>
          <w:rFonts w:ascii="Arial" w:hAnsi="Arial" w:cs="Arial"/>
          <w:sz w:val="19"/>
          <w:szCs w:val="19"/>
        </w:rPr>
        <w:t xml:space="preserve">cy Rule is a 20 </w:t>
      </w:r>
      <w:proofErr w:type="spellStart"/>
      <w:r w:rsidR="00120EF6" w:rsidRPr="00120EF6">
        <w:rPr>
          <w:rFonts w:ascii="Arial" w:hAnsi="Arial" w:cs="Arial"/>
          <w:sz w:val="19"/>
          <w:szCs w:val="19"/>
        </w:rPr>
        <w:t>pt</w:t>
      </w:r>
      <w:proofErr w:type="spellEnd"/>
      <w:r w:rsidR="00120EF6" w:rsidRPr="00120EF6">
        <w:rPr>
          <w:rFonts w:ascii="Arial" w:hAnsi="Arial" w:cs="Arial"/>
          <w:sz w:val="19"/>
          <w:szCs w:val="19"/>
        </w:rPr>
        <w:t xml:space="preserve"> differential in</w:t>
      </w:r>
      <w:r w:rsidRPr="00120EF6">
        <w:rPr>
          <w:rFonts w:ascii="Arial" w:hAnsi="Arial" w:cs="Arial"/>
          <w:sz w:val="19"/>
          <w:szCs w:val="19"/>
        </w:rPr>
        <w:t xml:space="preserve"> the 2</w:t>
      </w:r>
      <w:r w:rsidRPr="00120EF6">
        <w:rPr>
          <w:rFonts w:ascii="Arial" w:hAnsi="Arial" w:cs="Arial"/>
          <w:sz w:val="19"/>
          <w:szCs w:val="19"/>
          <w:vertAlign w:val="superscript"/>
        </w:rPr>
        <w:t>nd</w:t>
      </w:r>
      <w:r w:rsidRPr="00120EF6">
        <w:rPr>
          <w:rFonts w:ascii="Arial" w:hAnsi="Arial" w:cs="Arial"/>
          <w:sz w:val="19"/>
          <w:szCs w:val="19"/>
        </w:rPr>
        <w:t xml:space="preserve"> half.  A running clock will be enforced.  If the score drops below 20 the clock will stop again.</w:t>
      </w:r>
    </w:p>
    <w:p w:rsidR="008400C0" w:rsidRPr="00120EF6" w:rsidRDefault="008400C0" w:rsidP="00120EF6">
      <w:pPr>
        <w:spacing w:line="240" w:lineRule="auto"/>
        <w:rPr>
          <w:rFonts w:ascii="Arial" w:hAnsi="Arial" w:cs="Arial"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 xml:space="preserve">7. A technical foul against a player will be counted as a personal foul.  Each </w:t>
      </w:r>
      <w:r w:rsidR="00120EF6" w:rsidRPr="00120EF6">
        <w:rPr>
          <w:rFonts w:ascii="Arial" w:hAnsi="Arial" w:cs="Arial"/>
          <w:sz w:val="19"/>
          <w:szCs w:val="19"/>
        </w:rPr>
        <w:t>player</w:t>
      </w:r>
      <w:r w:rsidRPr="00120EF6">
        <w:rPr>
          <w:rFonts w:ascii="Arial" w:hAnsi="Arial" w:cs="Arial"/>
          <w:sz w:val="19"/>
          <w:szCs w:val="19"/>
        </w:rPr>
        <w:t xml:space="preserve"> is permitted 5 personal fouls before being disqualified from the game.</w:t>
      </w:r>
    </w:p>
    <w:p w:rsidR="008400C0" w:rsidRPr="00120EF6" w:rsidRDefault="008400C0" w:rsidP="00120EF6">
      <w:pPr>
        <w:spacing w:line="240" w:lineRule="auto"/>
        <w:rPr>
          <w:rFonts w:ascii="Arial" w:hAnsi="Arial" w:cs="Arial"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 xml:space="preserve">8. Any player or coach receiving 2 technical fouls in a game will be ejected from the game and will be </w:t>
      </w:r>
      <w:r w:rsidR="00120EF6" w:rsidRPr="00120EF6">
        <w:rPr>
          <w:rFonts w:ascii="Arial" w:hAnsi="Arial" w:cs="Arial"/>
          <w:sz w:val="19"/>
          <w:szCs w:val="19"/>
        </w:rPr>
        <w:t>ineligible</w:t>
      </w:r>
      <w:r w:rsidRPr="00120EF6">
        <w:rPr>
          <w:rFonts w:ascii="Arial" w:hAnsi="Arial" w:cs="Arial"/>
          <w:sz w:val="19"/>
          <w:szCs w:val="19"/>
        </w:rPr>
        <w:t xml:space="preserve"> for the remainder of the game and possibly the tournament (Site </w:t>
      </w:r>
      <w:r w:rsidR="00120EF6" w:rsidRPr="00120EF6">
        <w:rPr>
          <w:rFonts w:ascii="Arial" w:hAnsi="Arial" w:cs="Arial"/>
          <w:sz w:val="19"/>
          <w:szCs w:val="19"/>
        </w:rPr>
        <w:t>Director’s</w:t>
      </w:r>
      <w:r w:rsidRPr="00120EF6">
        <w:rPr>
          <w:rFonts w:ascii="Arial" w:hAnsi="Arial" w:cs="Arial"/>
          <w:sz w:val="19"/>
          <w:szCs w:val="19"/>
        </w:rPr>
        <w:t xml:space="preserve"> decision).</w:t>
      </w:r>
    </w:p>
    <w:p w:rsidR="008400C0" w:rsidRPr="00120EF6" w:rsidRDefault="008400C0" w:rsidP="00120EF6">
      <w:pPr>
        <w:spacing w:line="240" w:lineRule="auto"/>
        <w:rPr>
          <w:rFonts w:ascii="Arial" w:hAnsi="Arial" w:cs="Arial"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>9. The Head Coach may walk the length of the bench.  Assistants must sit.</w:t>
      </w:r>
      <w:r w:rsidR="00955202">
        <w:rPr>
          <w:rFonts w:ascii="Arial" w:hAnsi="Arial" w:cs="Arial"/>
          <w:sz w:val="19"/>
          <w:szCs w:val="19"/>
        </w:rPr>
        <w:t xml:space="preserve">  </w:t>
      </w:r>
      <w:bookmarkStart w:id="0" w:name="_GoBack"/>
      <w:bookmarkEnd w:id="0"/>
    </w:p>
    <w:p w:rsidR="008400C0" w:rsidRPr="00120EF6" w:rsidRDefault="008400C0" w:rsidP="00120EF6">
      <w:pPr>
        <w:spacing w:line="240" w:lineRule="auto"/>
        <w:rPr>
          <w:rFonts w:ascii="Arial" w:hAnsi="Arial" w:cs="Arial"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 xml:space="preserve">10. A 10 minute grace period will be given to each team.  If the team has not taken the court by that time it will result in a </w:t>
      </w:r>
      <w:r w:rsidR="00120EF6" w:rsidRPr="00120EF6">
        <w:rPr>
          <w:rFonts w:ascii="Arial" w:hAnsi="Arial" w:cs="Arial"/>
          <w:sz w:val="19"/>
          <w:szCs w:val="19"/>
        </w:rPr>
        <w:t>forfeit</w:t>
      </w:r>
      <w:r w:rsidRPr="00120EF6">
        <w:rPr>
          <w:rFonts w:ascii="Arial" w:hAnsi="Arial" w:cs="Arial"/>
          <w:sz w:val="19"/>
          <w:szCs w:val="19"/>
        </w:rPr>
        <w:t xml:space="preserve"> of the game.</w:t>
      </w:r>
    </w:p>
    <w:p w:rsidR="008400C0" w:rsidRPr="00120EF6" w:rsidRDefault="008400C0" w:rsidP="00120EF6">
      <w:pPr>
        <w:spacing w:line="240" w:lineRule="auto"/>
        <w:rPr>
          <w:rFonts w:ascii="Arial" w:hAnsi="Arial" w:cs="Arial"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 xml:space="preserve">11. </w:t>
      </w:r>
      <w:r w:rsidR="00120EF6" w:rsidRPr="00120EF6">
        <w:rPr>
          <w:rFonts w:ascii="Arial" w:hAnsi="Arial" w:cs="Arial"/>
          <w:sz w:val="19"/>
          <w:szCs w:val="19"/>
        </w:rPr>
        <w:t>The referees and/or site director</w:t>
      </w:r>
      <w:r w:rsidRPr="00120EF6">
        <w:rPr>
          <w:rFonts w:ascii="Arial" w:hAnsi="Arial" w:cs="Arial"/>
          <w:sz w:val="19"/>
          <w:szCs w:val="19"/>
        </w:rPr>
        <w:t xml:space="preserve"> will not tolerate swearing, </w:t>
      </w:r>
      <w:r w:rsidR="00120EF6" w:rsidRPr="00120EF6">
        <w:rPr>
          <w:rFonts w:ascii="Arial" w:hAnsi="Arial" w:cs="Arial"/>
          <w:sz w:val="19"/>
          <w:szCs w:val="19"/>
        </w:rPr>
        <w:t>taunting</w:t>
      </w:r>
      <w:r w:rsidRPr="00120EF6">
        <w:rPr>
          <w:rFonts w:ascii="Arial" w:hAnsi="Arial" w:cs="Arial"/>
          <w:sz w:val="19"/>
          <w:szCs w:val="19"/>
        </w:rPr>
        <w:t xml:space="preserve">, or fighting.  Spectators have the privilege </w:t>
      </w:r>
      <w:r w:rsidR="00120EF6" w:rsidRPr="00120EF6">
        <w:rPr>
          <w:rFonts w:ascii="Arial" w:hAnsi="Arial" w:cs="Arial"/>
          <w:sz w:val="19"/>
          <w:szCs w:val="19"/>
        </w:rPr>
        <w:t>not the</w:t>
      </w:r>
      <w:r w:rsidRPr="00120EF6">
        <w:rPr>
          <w:rFonts w:ascii="Arial" w:hAnsi="Arial" w:cs="Arial"/>
          <w:sz w:val="19"/>
          <w:szCs w:val="19"/>
        </w:rPr>
        <w:t xml:space="preserve"> right to enjoy the competition.  Unruly </w:t>
      </w:r>
      <w:r w:rsidR="00120EF6" w:rsidRPr="00120EF6">
        <w:rPr>
          <w:rFonts w:ascii="Arial" w:hAnsi="Arial" w:cs="Arial"/>
          <w:sz w:val="19"/>
          <w:szCs w:val="19"/>
        </w:rPr>
        <w:t>spectators</w:t>
      </w:r>
      <w:r w:rsidRPr="00120EF6">
        <w:rPr>
          <w:rFonts w:ascii="Arial" w:hAnsi="Arial" w:cs="Arial"/>
          <w:sz w:val="19"/>
          <w:szCs w:val="19"/>
        </w:rPr>
        <w:t xml:space="preserve"> will be removed from the premises.</w:t>
      </w:r>
    </w:p>
    <w:p w:rsidR="008400C0" w:rsidRDefault="008400C0" w:rsidP="00120EF6">
      <w:pPr>
        <w:spacing w:line="240" w:lineRule="auto"/>
        <w:rPr>
          <w:rFonts w:ascii="Arial" w:hAnsi="Arial" w:cs="Arial"/>
          <w:b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 xml:space="preserve">12. Grades 3-6 will use a 28.5 ball and 7-12 will use a 29.5 ball.  </w:t>
      </w:r>
      <w:r w:rsidRPr="00955202">
        <w:rPr>
          <w:rFonts w:ascii="Arial" w:hAnsi="Arial" w:cs="Arial"/>
          <w:b/>
          <w:sz w:val="19"/>
          <w:szCs w:val="19"/>
        </w:rPr>
        <w:t>Also, in the 3</w:t>
      </w:r>
      <w:r w:rsidRPr="00955202">
        <w:rPr>
          <w:rFonts w:ascii="Arial" w:hAnsi="Arial" w:cs="Arial"/>
          <w:b/>
          <w:sz w:val="19"/>
          <w:szCs w:val="19"/>
          <w:vertAlign w:val="superscript"/>
        </w:rPr>
        <w:t>rd</w:t>
      </w:r>
      <w:r w:rsidRPr="00955202">
        <w:rPr>
          <w:rFonts w:ascii="Arial" w:hAnsi="Arial" w:cs="Arial"/>
          <w:b/>
          <w:sz w:val="19"/>
          <w:szCs w:val="19"/>
        </w:rPr>
        <w:t>-4</w:t>
      </w:r>
      <w:r w:rsidRPr="00955202">
        <w:rPr>
          <w:rFonts w:ascii="Arial" w:hAnsi="Arial" w:cs="Arial"/>
          <w:b/>
          <w:sz w:val="19"/>
          <w:szCs w:val="19"/>
          <w:vertAlign w:val="superscript"/>
        </w:rPr>
        <w:t>th</w:t>
      </w:r>
      <w:r w:rsidRPr="00955202">
        <w:rPr>
          <w:rFonts w:ascii="Arial" w:hAnsi="Arial" w:cs="Arial"/>
          <w:b/>
          <w:sz w:val="19"/>
          <w:szCs w:val="19"/>
        </w:rPr>
        <w:t xml:space="preserve"> grade </w:t>
      </w:r>
      <w:r w:rsidR="00120EF6" w:rsidRPr="00955202">
        <w:rPr>
          <w:rFonts w:ascii="Arial" w:hAnsi="Arial" w:cs="Arial"/>
          <w:b/>
          <w:sz w:val="19"/>
          <w:szCs w:val="19"/>
        </w:rPr>
        <w:t>divisions</w:t>
      </w:r>
      <w:r w:rsidRPr="00955202">
        <w:rPr>
          <w:rFonts w:ascii="Arial" w:hAnsi="Arial" w:cs="Arial"/>
          <w:b/>
          <w:sz w:val="19"/>
          <w:szCs w:val="19"/>
        </w:rPr>
        <w:t xml:space="preserve"> no team may </w:t>
      </w:r>
      <w:r w:rsidR="00120EF6" w:rsidRPr="00955202">
        <w:rPr>
          <w:rFonts w:ascii="Arial" w:hAnsi="Arial" w:cs="Arial"/>
          <w:b/>
          <w:sz w:val="19"/>
          <w:szCs w:val="19"/>
        </w:rPr>
        <w:t>press</w:t>
      </w:r>
      <w:r w:rsidRPr="00955202">
        <w:rPr>
          <w:rFonts w:ascii="Arial" w:hAnsi="Arial" w:cs="Arial"/>
          <w:b/>
          <w:sz w:val="19"/>
          <w:szCs w:val="19"/>
        </w:rPr>
        <w:t xml:space="preserve"> if they are ahead by more than 25.  If the losing team gets the score under 25 the winning team may press again. </w:t>
      </w:r>
    </w:p>
    <w:p w:rsidR="008400C0" w:rsidRPr="00120EF6" w:rsidRDefault="008400C0" w:rsidP="00120EF6">
      <w:pPr>
        <w:spacing w:line="240" w:lineRule="auto"/>
        <w:rPr>
          <w:rFonts w:ascii="Arial" w:hAnsi="Arial" w:cs="Arial"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 xml:space="preserve">13. </w:t>
      </w:r>
      <w:r w:rsidRPr="00120EF6">
        <w:rPr>
          <w:rFonts w:ascii="Arial" w:hAnsi="Arial" w:cs="Arial"/>
          <w:b/>
          <w:sz w:val="19"/>
          <w:szCs w:val="19"/>
          <w:u w:val="single"/>
        </w:rPr>
        <w:t xml:space="preserve">Waivers must be signed and </w:t>
      </w:r>
      <w:r w:rsidR="00120EF6" w:rsidRPr="00120EF6">
        <w:rPr>
          <w:rFonts w:ascii="Arial" w:hAnsi="Arial" w:cs="Arial"/>
          <w:b/>
          <w:sz w:val="19"/>
          <w:szCs w:val="19"/>
          <w:u w:val="single"/>
        </w:rPr>
        <w:t>presented to</w:t>
      </w:r>
      <w:r w:rsidRPr="00120EF6">
        <w:rPr>
          <w:rFonts w:ascii="Arial" w:hAnsi="Arial" w:cs="Arial"/>
          <w:b/>
          <w:sz w:val="19"/>
          <w:szCs w:val="19"/>
          <w:u w:val="single"/>
        </w:rPr>
        <w:t xml:space="preserve"> the tournament officials prior to the </w:t>
      </w:r>
      <w:r w:rsidR="00120EF6" w:rsidRPr="00120EF6">
        <w:rPr>
          <w:rFonts w:ascii="Arial" w:hAnsi="Arial" w:cs="Arial"/>
          <w:b/>
          <w:sz w:val="19"/>
          <w:szCs w:val="19"/>
          <w:u w:val="single"/>
        </w:rPr>
        <w:t>participants</w:t>
      </w:r>
      <w:r w:rsidRPr="00120EF6">
        <w:rPr>
          <w:rFonts w:ascii="Arial" w:hAnsi="Arial" w:cs="Arial"/>
          <w:b/>
          <w:sz w:val="19"/>
          <w:szCs w:val="19"/>
          <w:u w:val="single"/>
        </w:rPr>
        <w:t xml:space="preserve"> 1</w:t>
      </w:r>
      <w:r w:rsidRPr="00120EF6">
        <w:rPr>
          <w:rFonts w:ascii="Arial" w:hAnsi="Arial" w:cs="Arial"/>
          <w:b/>
          <w:sz w:val="19"/>
          <w:szCs w:val="19"/>
          <w:u w:val="single"/>
          <w:vertAlign w:val="superscript"/>
        </w:rPr>
        <w:t>st</w:t>
      </w:r>
      <w:r w:rsidRPr="00120EF6">
        <w:rPr>
          <w:rFonts w:ascii="Arial" w:hAnsi="Arial" w:cs="Arial"/>
          <w:b/>
          <w:sz w:val="19"/>
          <w:szCs w:val="19"/>
          <w:u w:val="single"/>
        </w:rPr>
        <w:t xml:space="preserve"> game</w:t>
      </w:r>
      <w:r w:rsidRPr="00120EF6">
        <w:rPr>
          <w:rFonts w:ascii="Arial" w:hAnsi="Arial" w:cs="Arial"/>
          <w:sz w:val="19"/>
          <w:szCs w:val="19"/>
        </w:rPr>
        <w:t xml:space="preserve">. </w:t>
      </w:r>
      <w:r w:rsidR="00120EF6" w:rsidRPr="00120EF6">
        <w:rPr>
          <w:rFonts w:ascii="Arial" w:hAnsi="Arial" w:cs="Arial"/>
          <w:sz w:val="19"/>
          <w:szCs w:val="19"/>
        </w:rPr>
        <w:t>Failure</w:t>
      </w:r>
      <w:r w:rsidRPr="00120EF6">
        <w:rPr>
          <w:rFonts w:ascii="Arial" w:hAnsi="Arial" w:cs="Arial"/>
          <w:sz w:val="19"/>
          <w:szCs w:val="19"/>
        </w:rPr>
        <w:t xml:space="preserve"> to do so will result in not being able to </w:t>
      </w:r>
      <w:r w:rsidR="00120EF6" w:rsidRPr="00120EF6">
        <w:rPr>
          <w:rFonts w:ascii="Arial" w:hAnsi="Arial" w:cs="Arial"/>
          <w:sz w:val="19"/>
          <w:szCs w:val="19"/>
        </w:rPr>
        <w:t>participate</w:t>
      </w:r>
      <w:r w:rsidRPr="00120EF6">
        <w:rPr>
          <w:rFonts w:ascii="Arial" w:hAnsi="Arial" w:cs="Arial"/>
          <w:sz w:val="19"/>
          <w:szCs w:val="19"/>
        </w:rPr>
        <w:t>.  Each participate in the tournament must be covered b</w:t>
      </w:r>
      <w:r w:rsidR="00120EF6" w:rsidRPr="00120EF6">
        <w:rPr>
          <w:rFonts w:ascii="Arial" w:hAnsi="Arial" w:cs="Arial"/>
          <w:sz w:val="19"/>
          <w:szCs w:val="19"/>
        </w:rPr>
        <w:t>y</w:t>
      </w:r>
      <w:r w:rsidRPr="00120EF6">
        <w:rPr>
          <w:rFonts w:ascii="Arial" w:hAnsi="Arial" w:cs="Arial"/>
          <w:sz w:val="19"/>
          <w:szCs w:val="19"/>
        </w:rPr>
        <w:t xml:space="preserve"> </w:t>
      </w:r>
      <w:r w:rsidR="00120EF6" w:rsidRPr="00120EF6">
        <w:rPr>
          <w:rFonts w:ascii="Arial" w:hAnsi="Arial" w:cs="Arial"/>
          <w:sz w:val="19"/>
          <w:szCs w:val="19"/>
        </w:rPr>
        <w:t>his/her</w:t>
      </w:r>
      <w:r w:rsidRPr="00120EF6">
        <w:rPr>
          <w:rFonts w:ascii="Arial" w:hAnsi="Arial" w:cs="Arial"/>
          <w:sz w:val="19"/>
          <w:szCs w:val="19"/>
        </w:rPr>
        <w:t xml:space="preserve"> own insurance.</w:t>
      </w:r>
    </w:p>
    <w:p w:rsidR="008400C0" w:rsidRPr="00120EF6" w:rsidRDefault="008400C0" w:rsidP="00120EF6">
      <w:pPr>
        <w:spacing w:line="240" w:lineRule="auto"/>
        <w:rPr>
          <w:rFonts w:ascii="Arial" w:hAnsi="Arial" w:cs="Arial"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>14.</w:t>
      </w:r>
      <w:r w:rsidR="00120EF6" w:rsidRPr="00120EF6">
        <w:rPr>
          <w:rFonts w:ascii="Arial" w:hAnsi="Arial" w:cs="Arial"/>
          <w:sz w:val="19"/>
          <w:szCs w:val="19"/>
        </w:rPr>
        <w:tab/>
      </w:r>
      <w:r w:rsidRPr="00120EF6">
        <w:rPr>
          <w:rFonts w:ascii="Arial" w:hAnsi="Arial" w:cs="Arial"/>
          <w:sz w:val="19"/>
          <w:szCs w:val="19"/>
        </w:rPr>
        <w:t>Game lengths:</w:t>
      </w:r>
      <w:r w:rsidR="00120EF6" w:rsidRPr="00120EF6">
        <w:rPr>
          <w:rFonts w:ascii="Arial" w:hAnsi="Arial" w:cs="Arial"/>
          <w:sz w:val="19"/>
          <w:szCs w:val="19"/>
        </w:rPr>
        <w:t xml:space="preserve"> 3</w:t>
      </w:r>
      <w:r w:rsidR="00955202" w:rsidRPr="00955202">
        <w:rPr>
          <w:rFonts w:ascii="Arial" w:hAnsi="Arial" w:cs="Arial"/>
          <w:sz w:val="19"/>
          <w:szCs w:val="19"/>
          <w:vertAlign w:val="superscript"/>
        </w:rPr>
        <w:t>rd</w:t>
      </w:r>
      <w:r w:rsidR="00955202">
        <w:rPr>
          <w:rFonts w:ascii="Arial" w:hAnsi="Arial" w:cs="Arial"/>
          <w:sz w:val="19"/>
          <w:szCs w:val="19"/>
        </w:rPr>
        <w:t xml:space="preserve"> – </w:t>
      </w:r>
      <w:r w:rsidR="00120EF6" w:rsidRPr="00120EF6">
        <w:rPr>
          <w:rFonts w:ascii="Arial" w:hAnsi="Arial" w:cs="Arial"/>
          <w:sz w:val="19"/>
          <w:szCs w:val="19"/>
        </w:rPr>
        <w:t>6</w:t>
      </w:r>
      <w:r w:rsidR="00955202" w:rsidRPr="00955202">
        <w:rPr>
          <w:rFonts w:ascii="Arial" w:hAnsi="Arial" w:cs="Arial"/>
          <w:sz w:val="19"/>
          <w:szCs w:val="19"/>
          <w:vertAlign w:val="superscript"/>
        </w:rPr>
        <w:t>th</w:t>
      </w:r>
      <w:r w:rsidR="00955202">
        <w:rPr>
          <w:rFonts w:ascii="Arial" w:hAnsi="Arial" w:cs="Arial"/>
          <w:sz w:val="19"/>
          <w:szCs w:val="19"/>
        </w:rPr>
        <w:t xml:space="preserve"> </w:t>
      </w:r>
      <w:r w:rsidR="00120EF6" w:rsidRPr="00120EF6">
        <w:rPr>
          <w:rFonts w:ascii="Arial" w:hAnsi="Arial" w:cs="Arial"/>
          <w:sz w:val="19"/>
          <w:szCs w:val="19"/>
        </w:rPr>
        <w:t xml:space="preserve"> </w:t>
      </w:r>
      <w:r w:rsidR="00120EF6" w:rsidRPr="00120EF6">
        <w:rPr>
          <w:rFonts w:ascii="Arial" w:hAnsi="Arial" w:cs="Arial"/>
          <w:sz w:val="19"/>
          <w:szCs w:val="19"/>
        </w:rPr>
        <w:tab/>
      </w:r>
      <w:r w:rsidR="00955202">
        <w:rPr>
          <w:rFonts w:ascii="Arial" w:hAnsi="Arial" w:cs="Arial"/>
          <w:sz w:val="19"/>
          <w:szCs w:val="19"/>
        </w:rPr>
        <w:t xml:space="preserve">  </w:t>
      </w:r>
      <w:r w:rsidRPr="00120EF6">
        <w:rPr>
          <w:rFonts w:ascii="Arial" w:hAnsi="Arial" w:cs="Arial"/>
          <w:sz w:val="19"/>
          <w:szCs w:val="19"/>
        </w:rPr>
        <w:t>12 minute halves</w:t>
      </w:r>
    </w:p>
    <w:p w:rsidR="008400C0" w:rsidRPr="00120EF6" w:rsidRDefault="00955202" w:rsidP="00120EF6">
      <w:pPr>
        <w:spacing w:line="240" w:lineRule="auto"/>
        <w:ind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</w:t>
      </w:r>
      <w:r w:rsidR="008400C0" w:rsidRPr="00120EF6">
        <w:rPr>
          <w:rFonts w:ascii="Arial" w:hAnsi="Arial" w:cs="Arial"/>
          <w:sz w:val="19"/>
          <w:szCs w:val="19"/>
        </w:rPr>
        <w:t>7</w:t>
      </w:r>
      <w:r w:rsidRPr="00955202">
        <w:rPr>
          <w:rFonts w:ascii="Arial" w:hAnsi="Arial" w:cs="Arial"/>
          <w:sz w:val="19"/>
          <w:szCs w:val="19"/>
          <w:vertAlign w:val="superscript"/>
        </w:rPr>
        <w:t>th</w:t>
      </w:r>
      <w:r>
        <w:rPr>
          <w:rFonts w:ascii="Arial" w:hAnsi="Arial" w:cs="Arial"/>
          <w:sz w:val="19"/>
          <w:szCs w:val="19"/>
        </w:rPr>
        <w:t xml:space="preserve"> – </w:t>
      </w:r>
      <w:r w:rsidR="008400C0" w:rsidRPr="00120EF6">
        <w:rPr>
          <w:rFonts w:ascii="Arial" w:hAnsi="Arial" w:cs="Arial"/>
          <w:sz w:val="19"/>
          <w:szCs w:val="19"/>
        </w:rPr>
        <w:t>9</w:t>
      </w:r>
      <w:r>
        <w:rPr>
          <w:rFonts w:ascii="Arial" w:hAnsi="Arial" w:cs="Arial"/>
          <w:sz w:val="19"/>
          <w:szCs w:val="19"/>
        </w:rPr>
        <w:t>th</w:t>
      </w:r>
      <w:r w:rsidR="008400C0" w:rsidRPr="00120EF6">
        <w:rPr>
          <w:rFonts w:ascii="Arial" w:hAnsi="Arial" w:cs="Arial"/>
          <w:sz w:val="19"/>
          <w:szCs w:val="19"/>
        </w:rPr>
        <w:t xml:space="preserve"> </w:t>
      </w:r>
      <w:r w:rsidR="008400C0" w:rsidRPr="00120EF6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  14 minute halves</w:t>
      </w:r>
    </w:p>
    <w:p w:rsidR="008400C0" w:rsidRPr="00120EF6" w:rsidRDefault="00955202" w:rsidP="00120EF6">
      <w:pPr>
        <w:spacing w:line="240" w:lineRule="auto"/>
        <w:ind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</w:t>
      </w:r>
      <w:r w:rsidR="008400C0" w:rsidRPr="00120EF6">
        <w:rPr>
          <w:rFonts w:ascii="Arial" w:hAnsi="Arial" w:cs="Arial"/>
          <w:sz w:val="19"/>
          <w:szCs w:val="19"/>
        </w:rPr>
        <w:t>10</w:t>
      </w:r>
      <w:r w:rsidRPr="00955202">
        <w:rPr>
          <w:rFonts w:ascii="Arial" w:hAnsi="Arial" w:cs="Arial"/>
          <w:sz w:val="19"/>
          <w:szCs w:val="19"/>
          <w:vertAlign w:val="superscript"/>
        </w:rPr>
        <w:t>th</w:t>
      </w:r>
      <w:r>
        <w:rPr>
          <w:rFonts w:ascii="Arial" w:hAnsi="Arial" w:cs="Arial"/>
          <w:sz w:val="19"/>
          <w:szCs w:val="19"/>
        </w:rPr>
        <w:t xml:space="preserve"> – </w:t>
      </w:r>
      <w:r w:rsidR="008400C0" w:rsidRPr="00120EF6"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z w:val="19"/>
          <w:szCs w:val="19"/>
        </w:rPr>
        <w:t>1th</w:t>
      </w:r>
      <w:r w:rsidR="008400C0" w:rsidRPr="00120EF6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  </w:t>
      </w:r>
      <w:r w:rsidR="008400C0" w:rsidRPr="00120EF6">
        <w:rPr>
          <w:rFonts w:ascii="Arial" w:hAnsi="Arial" w:cs="Arial"/>
          <w:sz w:val="19"/>
          <w:szCs w:val="19"/>
        </w:rPr>
        <w:t>16 minute halves</w:t>
      </w:r>
    </w:p>
    <w:p w:rsidR="008400C0" w:rsidRPr="00120EF6" w:rsidRDefault="00120EF6" w:rsidP="00120EF6">
      <w:pPr>
        <w:spacing w:line="240" w:lineRule="auto"/>
        <w:rPr>
          <w:rFonts w:ascii="Arial" w:hAnsi="Arial" w:cs="Arial"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>15</w:t>
      </w:r>
      <w:r w:rsidR="008400C0" w:rsidRPr="00120EF6">
        <w:rPr>
          <w:rFonts w:ascii="Arial" w:hAnsi="Arial" w:cs="Arial"/>
          <w:sz w:val="19"/>
          <w:szCs w:val="19"/>
        </w:rPr>
        <w:t xml:space="preserve">. ALL PLAYERS can only play on 1 team per grade bracket.  If caught playing on multiple teams in the same grade racket, both teams will </w:t>
      </w:r>
      <w:r w:rsidRPr="00120EF6">
        <w:rPr>
          <w:rFonts w:ascii="Arial" w:hAnsi="Arial" w:cs="Arial"/>
          <w:sz w:val="19"/>
          <w:szCs w:val="19"/>
        </w:rPr>
        <w:t>forfeit</w:t>
      </w:r>
      <w:r w:rsidR="008400C0" w:rsidRPr="00120EF6">
        <w:rPr>
          <w:rFonts w:ascii="Arial" w:hAnsi="Arial" w:cs="Arial"/>
          <w:sz w:val="19"/>
          <w:szCs w:val="19"/>
        </w:rPr>
        <w:t xml:space="preserve"> all games and the player(s) will be </w:t>
      </w:r>
      <w:r w:rsidRPr="00120EF6">
        <w:rPr>
          <w:rFonts w:ascii="Arial" w:hAnsi="Arial" w:cs="Arial"/>
          <w:sz w:val="19"/>
          <w:szCs w:val="19"/>
        </w:rPr>
        <w:t>disqualified</w:t>
      </w:r>
      <w:r w:rsidR="008400C0" w:rsidRPr="00120EF6">
        <w:rPr>
          <w:rFonts w:ascii="Arial" w:hAnsi="Arial" w:cs="Arial"/>
          <w:sz w:val="19"/>
          <w:szCs w:val="19"/>
        </w:rPr>
        <w:t xml:space="preserve"> form the tournament.  NO EXCEPTIONS!</w:t>
      </w:r>
    </w:p>
    <w:p w:rsidR="008400C0" w:rsidRDefault="008400C0" w:rsidP="00120EF6">
      <w:pPr>
        <w:spacing w:line="240" w:lineRule="auto"/>
        <w:rPr>
          <w:rFonts w:ascii="Arial" w:hAnsi="Arial" w:cs="Arial"/>
          <w:sz w:val="19"/>
          <w:szCs w:val="19"/>
        </w:rPr>
      </w:pPr>
      <w:r w:rsidRPr="00120EF6">
        <w:rPr>
          <w:rFonts w:ascii="Arial" w:hAnsi="Arial" w:cs="Arial"/>
          <w:sz w:val="19"/>
          <w:szCs w:val="19"/>
        </w:rPr>
        <w:t>1</w:t>
      </w:r>
      <w:r w:rsidR="002E59C9">
        <w:rPr>
          <w:rFonts w:ascii="Arial" w:hAnsi="Arial" w:cs="Arial"/>
          <w:sz w:val="19"/>
          <w:szCs w:val="19"/>
        </w:rPr>
        <w:t>6</w:t>
      </w:r>
      <w:r w:rsidRPr="00120EF6">
        <w:rPr>
          <w:rFonts w:ascii="Arial" w:hAnsi="Arial" w:cs="Arial"/>
          <w:sz w:val="19"/>
          <w:szCs w:val="19"/>
        </w:rPr>
        <w:t>. Please see tie breakers on the next page.</w:t>
      </w:r>
    </w:p>
    <w:p w:rsidR="008400C0" w:rsidRPr="00120EF6" w:rsidRDefault="008400C0" w:rsidP="00120EF6">
      <w:pPr>
        <w:spacing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120EF6">
        <w:rPr>
          <w:rFonts w:ascii="Arial" w:hAnsi="Arial" w:cs="Arial"/>
          <w:b/>
          <w:sz w:val="19"/>
          <w:szCs w:val="19"/>
          <w:u w:val="single"/>
        </w:rPr>
        <w:t>1</w:t>
      </w:r>
      <w:r w:rsidR="002E59C9">
        <w:rPr>
          <w:rFonts w:ascii="Arial" w:hAnsi="Arial" w:cs="Arial"/>
          <w:b/>
          <w:sz w:val="19"/>
          <w:szCs w:val="19"/>
          <w:u w:val="single"/>
        </w:rPr>
        <w:t>7</w:t>
      </w:r>
      <w:r w:rsidRPr="00120EF6">
        <w:rPr>
          <w:rFonts w:ascii="Arial" w:hAnsi="Arial" w:cs="Arial"/>
          <w:b/>
          <w:sz w:val="19"/>
          <w:szCs w:val="19"/>
          <w:u w:val="single"/>
        </w:rPr>
        <w:t xml:space="preserve">.  ALL DECISIONS BY THE SITE DIRECTOR OR TOURNAMENT DIRECTOR(S) ARE FINAL! </w:t>
      </w:r>
    </w:p>
    <w:sectPr w:rsidR="008400C0" w:rsidRPr="00120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ib BT">
    <w:panose1 w:val="04040805040B02020603"/>
    <w:charset w:val="00"/>
    <w:family w:val="decorative"/>
    <w:pitch w:val="variable"/>
    <w:sig w:usb0="00000087" w:usb1="00000000" w:usb2="00000000" w:usb3="00000000" w:csb0="0000001B" w:csb1="00000000"/>
  </w:font>
  <w:font w:name="Trist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C0"/>
    <w:rsid w:val="00120EF6"/>
    <w:rsid w:val="002977B4"/>
    <w:rsid w:val="002E59C9"/>
    <w:rsid w:val="0030056A"/>
    <w:rsid w:val="0033600A"/>
    <w:rsid w:val="00386B24"/>
    <w:rsid w:val="004A4AE4"/>
    <w:rsid w:val="005F3664"/>
    <w:rsid w:val="007A525B"/>
    <w:rsid w:val="008400C0"/>
    <w:rsid w:val="008679EE"/>
    <w:rsid w:val="00955202"/>
    <w:rsid w:val="009818F2"/>
    <w:rsid w:val="00A41FB1"/>
    <w:rsid w:val="00E0204D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2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2977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2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2977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</dc:creator>
  <cp:lastModifiedBy>Dorothea</cp:lastModifiedBy>
  <cp:revision>3</cp:revision>
  <cp:lastPrinted>2019-05-14T20:20:00Z</cp:lastPrinted>
  <dcterms:created xsi:type="dcterms:W3CDTF">2019-05-14T20:21:00Z</dcterms:created>
  <dcterms:modified xsi:type="dcterms:W3CDTF">2019-05-16T02:11:00Z</dcterms:modified>
</cp:coreProperties>
</file>