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8D9" w:rsidRDefault="00E148D9"/>
    <w:p w:rsidR="00C160E7" w:rsidRDefault="00C160E7">
      <w:r>
        <w:object w:dxaOrig="11784" w:dyaOrig="101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8pt;height:402.85pt" o:ole="">
            <v:imagedata r:id="rId5" o:title=""/>
          </v:shape>
          <o:OLEObject Type="Embed" ProgID="Visio.Drawing.11" ShapeID="_x0000_i1025" DrawAspect="Content" ObjectID="_1531766128" r:id="rId6"/>
        </w:object>
      </w:r>
      <w:bookmarkStart w:id="0" w:name="_GoBack"/>
      <w:bookmarkEnd w:id="0"/>
    </w:p>
    <w:sectPr w:rsidR="00C160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0E7"/>
    <w:rsid w:val="00C160E7"/>
    <w:rsid w:val="00E1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Express Scripts, Inc.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Hunt, John P. (STL)</dc:creator>
  <cp:lastModifiedBy>Hunt, John P. (STL)</cp:lastModifiedBy>
  <cp:revision>1</cp:revision>
  <dcterms:created xsi:type="dcterms:W3CDTF">2016-08-04T02:48:00Z</dcterms:created>
  <dcterms:modified xsi:type="dcterms:W3CDTF">2016-08-04T02:49:00Z</dcterms:modified>
</cp:coreProperties>
</file>