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E593" w14:textId="77777777" w:rsidR="00611A96" w:rsidRPr="00647ECD" w:rsidRDefault="00611A96" w:rsidP="00EA65FE">
      <w:pPr>
        <w:ind w:left="720"/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647ECD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 xml:space="preserve">The </w:t>
      </w:r>
      <w:r w:rsidR="00F81EA1" w:rsidRPr="00647ECD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 xml:space="preserve">Season </w:t>
      </w:r>
    </w:p>
    <w:p w14:paraId="5228EA3B" w14:textId="77777777" w:rsidR="00DE7BB2" w:rsidRPr="00E078A3" w:rsidRDefault="00611A96" w:rsidP="00AE3170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 xml:space="preserve">League </w:t>
      </w:r>
      <w:r w:rsidR="00DE7BB2" w:rsidRPr="00E078A3">
        <w:rPr>
          <w:rFonts w:asciiTheme="majorHAnsi" w:eastAsia="Arial Unicode MS" w:hAnsiTheme="majorHAnsi" w:cs="Arial Unicode MS"/>
          <w:b/>
          <w:sz w:val="20"/>
          <w:szCs w:val="20"/>
        </w:rPr>
        <w:t>Schedule</w:t>
      </w:r>
    </w:p>
    <w:p w14:paraId="06AEAB42" w14:textId="4A330DFD" w:rsidR="00DE7BB2" w:rsidRPr="00E078A3" w:rsidRDefault="00422C78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  <w:u w:val="single"/>
        </w:rPr>
        <w:t>U7</w:t>
      </w:r>
      <w:r w:rsidR="00DE7BB2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players are not in a league. 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</w:rPr>
        <w:t xml:space="preserve">Team Managers need to arrange </w:t>
      </w:r>
      <w:r w:rsidR="004A4B25" w:rsidRPr="00E078A3">
        <w:rPr>
          <w:rFonts w:asciiTheme="majorHAnsi" w:eastAsia="Arial Unicode MS" w:hAnsiTheme="majorHAnsi" w:cs="Arial Unicode MS"/>
          <w:sz w:val="20"/>
          <w:szCs w:val="20"/>
        </w:rPr>
        <w:t>games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and tournament</w:t>
      </w:r>
      <w:r w:rsidR="00824594">
        <w:rPr>
          <w:rFonts w:asciiTheme="majorHAnsi" w:eastAsia="Arial Unicode MS" w:hAnsiTheme="majorHAnsi" w:cs="Arial Unicode MS"/>
          <w:sz w:val="20"/>
          <w:szCs w:val="20"/>
        </w:rPr>
        <w:t>s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 fill their season. The Parkissimo website has a directory of team contacts from other towns. Hockey Manitoba / Yellowhead Region may promote events for this age and the Executive will notify Team Managers of such events. </w:t>
      </w:r>
    </w:p>
    <w:p w14:paraId="24547B03" w14:textId="38260BE1" w:rsidR="009A1DC2" w:rsidRPr="00E078A3" w:rsidRDefault="00243CF1" w:rsidP="00E90B1A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  <w:u w:val="single"/>
        </w:rPr>
        <w:t>U9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  <w:u w:val="single"/>
        </w:rPr>
        <w:t xml:space="preserve"> </w:t>
      </w:r>
      <w:r w:rsidR="00B2450D">
        <w:rPr>
          <w:rFonts w:asciiTheme="majorHAnsi" w:eastAsia="Arial Unicode MS" w:hAnsiTheme="majorHAnsi" w:cs="Arial Unicode MS"/>
          <w:sz w:val="20"/>
          <w:szCs w:val="20"/>
        </w:rPr>
        <w:t>teams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are in the Parkissimo Hockey League. The League will dictate a schedule</w:t>
      </w:r>
      <w:r w:rsidR="00924CAD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for league and play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>-</w:t>
      </w:r>
      <w:r w:rsidR="00924CAD" w:rsidRPr="00E078A3">
        <w:rPr>
          <w:rFonts w:asciiTheme="majorHAnsi" w:eastAsia="Arial Unicode MS" w:hAnsiTheme="majorHAnsi" w:cs="Arial Unicode MS"/>
          <w:sz w:val="20"/>
          <w:szCs w:val="20"/>
        </w:rPr>
        <w:t>offs</w:t>
      </w:r>
      <w:r w:rsidR="00F81EA1" w:rsidRPr="00E078A3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  <w:hyperlink r:id="rId8" w:history="1">
        <w:r w:rsidR="00954CC3" w:rsidRPr="00BA5262">
          <w:rPr>
            <w:rStyle w:val="Hyperlink"/>
            <w:rFonts w:asciiTheme="majorHAnsi" w:eastAsia="Arial Unicode MS" w:hAnsiTheme="majorHAnsi" w:cs="Arial Unicode MS"/>
            <w:sz w:val="20"/>
            <w:szCs w:val="20"/>
          </w:rPr>
          <w:t>www.parkissimohockeyleague.weebly.com</w:t>
        </w:r>
      </w:hyperlink>
    </w:p>
    <w:p w14:paraId="1725BA89" w14:textId="3D6D7098" w:rsidR="00924CAD" w:rsidRDefault="002D0E37" w:rsidP="00AE3170">
      <w:pPr>
        <w:ind w:left="720"/>
      </w:pPr>
      <w:r>
        <w:rPr>
          <w:rFonts w:asciiTheme="majorHAnsi" w:eastAsia="Arial Unicode MS" w:hAnsiTheme="majorHAnsi" w:cs="Arial Unicode MS"/>
          <w:sz w:val="20"/>
          <w:szCs w:val="20"/>
          <w:u w:val="single"/>
        </w:rPr>
        <w:t>U11 + Female</w:t>
      </w:r>
      <w:r w:rsidR="00924CAD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are in the Rural Manitoba Female Hockey League. Team Managers will be required to attend a scheduling meeting to determine the season schedule. 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U9 F </w:t>
      </w:r>
      <w:r w:rsidR="00AE315A">
        <w:rPr>
          <w:rFonts w:asciiTheme="majorHAnsi" w:eastAsia="Arial Unicode MS" w:hAnsiTheme="majorHAnsi" w:cs="Arial Unicode MS"/>
          <w:sz w:val="20"/>
          <w:szCs w:val="20"/>
        </w:rPr>
        <w:t xml:space="preserve">has a league in Southern Manitoba, but not Western Manitoba currently. </w:t>
      </w:r>
      <w:r>
        <w:rPr>
          <w:rFonts w:asciiTheme="majorHAnsi" w:eastAsia="Arial Unicode MS" w:hAnsiTheme="majorHAnsi" w:cs="Arial Unicode MS"/>
          <w:sz w:val="20"/>
          <w:szCs w:val="20"/>
        </w:rPr>
        <w:t>Team Managers need to arrange games and tournaments to fill their season.</w:t>
      </w:r>
      <w:r w:rsidRPr="00E335A7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hyperlink r:id="rId9" w:history="1">
        <w:r w:rsidR="00E335A7" w:rsidRPr="00E335A7">
          <w:rPr>
            <w:rFonts w:asciiTheme="majorHAnsi" w:hAnsiTheme="majorHAnsi"/>
            <w:color w:val="0000FF"/>
            <w:sz w:val="20"/>
            <w:szCs w:val="20"/>
            <w:u w:val="single"/>
          </w:rPr>
          <w:t>Rural Manitoba Female Hockey League – Western Manitoba's Premier Female Hockey League</w:t>
        </w:r>
      </w:hyperlink>
    </w:p>
    <w:p w14:paraId="1D71E66C" w14:textId="77777777" w:rsidR="00924CAD" w:rsidRPr="00E078A3" w:rsidRDefault="00924CAD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Each league will provide instructions</w:t>
      </w:r>
      <w:r w:rsidR="00C2031A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 teams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for making changes to the schedule and remitting game results.    </w:t>
      </w:r>
    </w:p>
    <w:p w14:paraId="35A1901B" w14:textId="77777777" w:rsidR="00162493" w:rsidRPr="00E078A3" w:rsidRDefault="00924CAD" w:rsidP="00AE3170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Tournaments</w:t>
      </w:r>
    </w:p>
    <w:p w14:paraId="1222319B" w14:textId="27404F12" w:rsidR="00162493" w:rsidRPr="00E078A3" w:rsidRDefault="006C3B8D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Each team should host a home tournament. Dates will be assigned by the Executive thr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>ough the ice scheduling process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however</w:t>
      </w:r>
      <w:r w:rsidR="00E90B1A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they can be adjusted if no conflicts arise. </w:t>
      </w:r>
      <w:r w:rsidR="00C2031A" w:rsidRPr="00E078A3">
        <w:rPr>
          <w:rFonts w:asciiTheme="majorHAnsi" w:eastAsia="Arial Unicode MS" w:hAnsiTheme="majorHAnsi" w:cs="Arial Unicode MS"/>
          <w:sz w:val="20"/>
          <w:szCs w:val="20"/>
        </w:rPr>
        <w:t>A determination if teams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desire to host a one day or </w:t>
      </w:r>
      <w:r w:rsidR="009661FA" w:rsidRPr="00E078A3">
        <w:rPr>
          <w:rFonts w:asciiTheme="majorHAnsi" w:eastAsia="Arial Unicode MS" w:hAnsiTheme="majorHAnsi" w:cs="Arial Unicode MS"/>
          <w:sz w:val="20"/>
          <w:szCs w:val="20"/>
        </w:rPr>
        <w:t>two-day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tournament needs to be made as soon as possible for ice scheduling purposes. </w:t>
      </w:r>
    </w:p>
    <w:p w14:paraId="44D5B9F6" w14:textId="77777777" w:rsidR="00AE274C" w:rsidRPr="00E078A3" w:rsidRDefault="00AE274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564BE41D" w14:textId="19B59C0C" w:rsidR="00AE274C" w:rsidRPr="00E078A3" w:rsidRDefault="00AE274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Organizers of the tournament need to</w:t>
      </w:r>
      <w:r w:rsidR="006D4273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find</w:t>
      </w:r>
      <w:r w:rsidR="006C3B8D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C2031A" w:rsidRPr="00E078A3">
        <w:rPr>
          <w:rFonts w:asciiTheme="majorHAnsi" w:eastAsia="Arial Unicode MS" w:hAnsiTheme="majorHAnsi" w:cs="Arial Unicode MS"/>
          <w:sz w:val="20"/>
          <w:szCs w:val="20"/>
        </w:rPr>
        <w:t xml:space="preserve">competing </w:t>
      </w:r>
      <w:r w:rsidR="006C3B8D" w:rsidRPr="00E078A3">
        <w:rPr>
          <w:rFonts w:asciiTheme="majorHAnsi" w:eastAsia="Arial Unicode MS" w:hAnsiTheme="majorHAnsi" w:cs="Arial Unicode MS"/>
          <w:sz w:val="20"/>
          <w:szCs w:val="20"/>
        </w:rPr>
        <w:t xml:space="preserve">teams,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create</w:t>
      </w:r>
      <w:r w:rsidR="006C3B8D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the </w:t>
      </w:r>
      <w:r w:rsidR="00422C78" w:rsidRPr="00E078A3">
        <w:rPr>
          <w:rFonts w:asciiTheme="majorHAnsi" w:eastAsia="Arial Unicode MS" w:hAnsiTheme="majorHAnsi" w:cs="Arial Unicode MS"/>
          <w:sz w:val="20"/>
          <w:szCs w:val="20"/>
        </w:rPr>
        <w:t>draw,</w:t>
      </w:r>
      <w:r w:rsidR="00C2031A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and organize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tournament workers. Prizes, </w:t>
      </w:r>
      <w:r w:rsidR="00422C78" w:rsidRPr="00E078A3">
        <w:rPr>
          <w:rFonts w:asciiTheme="majorHAnsi" w:eastAsia="Arial Unicode MS" w:hAnsiTheme="majorHAnsi" w:cs="Arial Unicode MS"/>
          <w:sz w:val="20"/>
          <w:szCs w:val="20"/>
        </w:rPr>
        <w:t>decorations,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and other enhancements to the tournament are the discretion and cost of the team. </w:t>
      </w:r>
      <w:r w:rsidR="00AE315A">
        <w:rPr>
          <w:rFonts w:asciiTheme="majorHAnsi" w:eastAsia="Arial Unicode MS" w:hAnsiTheme="majorHAnsi" w:cs="Arial Unicode MS"/>
          <w:sz w:val="20"/>
          <w:szCs w:val="20"/>
        </w:rPr>
        <w:t xml:space="preserve">Kitchen shifts will be filled by registered minor hockey families. Hosting teams are not required to do a kitchen shift at their home tournament unless they desire to. </w:t>
      </w:r>
    </w:p>
    <w:p w14:paraId="387B0CE5" w14:textId="77777777" w:rsidR="00AE274C" w:rsidRPr="00E078A3" w:rsidRDefault="00AE274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63AA774B" w14:textId="626EE498" w:rsidR="00AE274C" w:rsidRPr="00E078A3" w:rsidRDefault="006D4273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Minimum entry f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ees for the tournament are $150.00 for a </w:t>
      </w:r>
      <w:r w:rsidR="00F54387" w:rsidRPr="00E078A3">
        <w:rPr>
          <w:rFonts w:asciiTheme="majorHAnsi" w:eastAsia="Arial Unicode MS" w:hAnsiTheme="majorHAnsi" w:cs="Arial Unicode MS"/>
          <w:sz w:val="20"/>
          <w:szCs w:val="20"/>
        </w:rPr>
        <w:t>one-day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tournament and $2</w:t>
      </w:r>
      <w:r w:rsidR="00D815D7">
        <w:rPr>
          <w:rFonts w:asciiTheme="majorHAnsi" w:eastAsia="Arial Unicode MS" w:hAnsiTheme="majorHAnsi" w:cs="Arial Unicode MS"/>
          <w:sz w:val="20"/>
          <w:szCs w:val="20"/>
        </w:rPr>
        <w:t>5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>0.00</w:t>
      </w:r>
      <w:r w:rsidR="00AE5ACB">
        <w:rPr>
          <w:rFonts w:asciiTheme="majorHAnsi" w:eastAsia="Arial Unicode MS" w:hAnsiTheme="majorHAnsi" w:cs="Arial Unicode MS"/>
          <w:sz w:val="20"/>
          <w:szCs w:val="20"/>
        </w:rPr>
        <w:t xml:space="preserve"> for a two day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. Fees can be increased to reflect </w:t>
      </w:r>
      <w:r w:rsidR="00422C78" w:rsidRPr="00E078A3">
        <w:rPr>
          <w:rFonts w:asciiTheme="majorHAnsi" w:eastAsia="Arial Unicode MS" w:hAnsiTheme="majorHAnsi" w:cs="Arial Unicode MS"/>
          <w:sz w:val="20"/>
          <w:szCs w:val="20"/>
        </w:rPr>
        <w:t>costs,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but this is the minimum</w:t>
      </w:r>
      <w:r w:rsidR="00C2031A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amount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 remit to Hamiota Minor Hockey. Minor hoc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>key receives the proceeds of</w:t>
      </w:r>
      <w:r w:rsidR="00AE274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entry fees and gate admissions. Teams do not pay an entry fee to their home tournament. </w:t>
      </w:r>
    </w:p>
    <w:p w14:paraId="1DAF6ABD" w14:textId="77777777" w:rsidR="00AE274C" w:rsidRPr="00E078A3" w:rsidRDefault="00AE274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6D9E9D1D" w14:textId="1929703B" w:rsidR="00AE274C" w:rsidRPr="00E078A3" w:rsidRDefault="00AE274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Away tournaments will need to be scheduled by the Team Manager. </w:t>
      </w:r>
      <w:r w:rsidR="00AE5ACB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8B7380" w:rsidRPr="00E078A3">
        <w:rPr>
          <w:rFonts w:asciiTheme="majorHAnsi" w:eastAsia="Arial Unicode MS" w:hAnsiTheme="majorHAnsi" w:cs="Arial Unicode MS"/>
          <w:sz w:val="20"/>
          <w:szCs w:val="20"/>
        </w:rPr>
        <w:t>Hamiota Minor Hockey will pay $200.00 per team towards tournament entry fees</w:t>
      </w:r>
      <w:r w:rsidR="001570CE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1570CE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provided that the team hosted a tournament</w:t>
      </w:r>
      <w:r w:rsidR="008B7380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.</w:t>
      </w:r>
      <w:r w:rsidR="003D669E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</w:t>
      </w:r>
      <w:r w:rsidR="007646D7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u</w:t>
      </w:r>
      <w:r w:rsidR="003D669E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15 and u18 teams may apply for funding</w:t>
      </w:r>
      <w:r w:rsidR="00C80491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if </w:t>
      </w:r>
      <w:r w:rsidR="007646D7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no</w:t>
      </w:r>
      <w:r w:rsidR="00C80491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home tournament</w:t>
      </w:r>
      <w:r w:rsidR="007646D7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was hosted</w:t>
      </w:r>
      <w:r w:rsidR="003D669E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.</w:t>
      </w:r>
      <w:r w:rsidR="008B7380" w:rsidRPr="00A95419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</w:t>
      </w:r>
      <w:r w:rsidR="008B7380" w:rsidRPr="00E078A3">
        <w:rPr>
          <w:rFonts w:asciiTheme="majorHAnsi" w:eastAsia="Arial Unicode MS" w:hAnsiTheme="majorHAnsi" w:cs="Arial Unicode MS"/>
          <w:sz w:val="20"/>
          <w:szCs w:val="20"/>
        </w:rPr>
        <w:t xml:space="preserve">Any additional fees will need to be paid by the team. </w:t>
      </w:r>
    </w:p>
    <w:p w14:paraId="78FE542C" w14:textId="77777777" w:rsidR="008B7380" w:rsidRPr="00E078A3" w:rsidRDefault="008B7380" w:rsidP="00647ECD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Provincials</w:t>
      </w:r>
    </w:p>
    <w:p w14:paraId="4FF018E4" w14:textId="3753C5D3" w:rsidR="008B7380" w:rsidRPr="00E078A3" w:rsidRDefault="008B7380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All teams (with the exception of </w:t>
      </w:r>
      <w:r w:rsidR="00A95419">
        <w:rPr>
          <w:rFonts w:asciiTheme="majorHAnsi" w:eastAsia="Arial Unicode MS" w:hAnsiTheme="majorHAnsi" w:cs="Arial Unicode MS"/>
          <w:sz w:val="20"/>
          <w:szCs w:val="20"/>
        </w:rPr>
        <w:t xml:space="preserve">U7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and </w:t>
      </w:r>
      <w:r w:rsidR="00A95419">
        <w:rPr>
          <w:rFonts w:asciiTheme="majorHAnsi" w:eastAsia="Arial Unicode MS" w:hAnsiTheme="majorHAnsi" w:cs="Arial Unicode MS"/>
          <w:sz w:val="20"/>
          <w:szCs w:val="20"/>
        </w:rPr>
        <w:t>U9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) are eli</w:t>
      </w:r>
      <w:r w:rsidR="006D4273" w:rsidRPr="00E078A3">
        <w:rPr>
          <w:rFonts w:asciiTheme="majorHAnsi" w:eastAsia="Arial Unicode MS" w:hAnsiTheme="majorHAnsi" w:cs="Arial Unicode MS"/>
          <w:sz w:val="20"/>
          <w:szCs w:val="20"/>
        </w:rPr>
        <w:t xml:space="preserve">gible for Provincial Play Offs. Teams must indicate their intention to enter play offs </w:t>
      </w:r>
      <w:r w:rsidR="00611A96" w:rsidRPr="00E078A3">
        <w:rPr>
          <w:rFonts w:asciiTheme="majorHAnsi" w:eastAsia="Arial Unicode MS" w:hAnsiTheme="majorHAnsi" w:cs="Arial Unicode MS"/>
          <w:sz w:val="20"/>
          <w:szCs w:val="20"/>
        </w:rPr>
        <w:t>by December 1.</w:t>
      </w:r>
      <w:r w:rsidR="00A03586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48F7B4E0" w14:textId="77777777" w:rsidR="00647ECD" w:rsidRPr="00647ECD" w:rsidRDefault="00647ECD" w:rsidP="00647ECD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647ECD">
        <w:rPr>
          <w:rFonts w:asciiTheme="majorHAnsi" w:eastAsia="Arial Unicode MS" w:hAnsiTheme="majorHAnsi" w:cs="Arial Unicode MS"/>
          <w:b/>
          <w:sz w:val="20"/>
          <w:szCs w:val="20"/>
        </w:rPr>
        <w:t>Player Development</w:t>
      </w:r>
    </w:p>
    <w:p w14:paraId="61E2CB3E" w14:textId="1EDEE58A" w:rsidR="00647ECD" w:rsidRDefault="00647ECD" w:rsidP="00647ECD">
      <w:pPr>
        <w:spacing w:after="1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ab/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Hamiota Minor Hockey follows the Hockey Manitoba Player Development Model</w:t>
      </w:r>
    </w:p>
    <w:p w14:paraId="23402FD8" w14:textId="5993B1EB" w:rsidR="005E5094" w:rsidRPr="005E5094" w:rsidRDefault="00000000" w:rsidP="005E5094">
      <w:pPr>
        <w:spacing w:after="120"/>
        <w:ind w:firstLine="720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  <w:hyperlink r:id="rId10" w:history="1">
        <w:r w:rsidR="005E5094" w:rsidRPr="00CE22E4">
          <w:rPr>
            <w:rStyle w:val="Hyperlink"/>
            <w:rFonts w:asciiTheme="majorHAnsi" w:eastAsia="Arial Unicode MS" w:hAnsiTheme="majorHAnsi" w:cs="Arial Unicode MS"/>
            <w:sz w:val="20"/>
            <w:szCs w:val="20"/>
          </w:rPr>
          <w:t>https://www.hockeymanitoba.ca/players/timbits-under-7-program/</w:t>
        </w:r>
      </w:hyperlink>
    </w:p>
    <w:p w14:paraId="6818977A" w14:textId="1584516B" w:rsidR="005E5094" w:rsidRPr="005E5094" w:rsidRDefault="00000000" w:rsidP="005E5094">
      <w:pPr>
        <w:spacing w:after="120"/>
        <w:ind w:firstLine="720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  <w:hyperlink r:id="rId11" w:history="1">
        <w:r w:rsidR="005E5094" w:rsidRPr="00CE22E4">
          <w:rPr>
            <w:rStyle w:val="Hyperlink"/>
            <w:rFonts w:asciiTheme="majorHAnsi" w:eastAsia="Arial Unicode MS" w:hAnsiTheme="majorHAnsi" w:cs="Arial Unicode MS"/>
            <w:sz w:val="20"/>
            <w:szCs w:val="20"/>
          </w:rPr>
          <w:t>https://www.hockeymanitoba.ca/players/under-9-hockey/</w:t>
        </w:r>
      </w:hyperlink>
    </w:p>
    <w:p w14:paraId="08A8E399" w14:textId="280D5487" w:rsidR="005E5094" w:rsidRPr="005E5094" w:rsidRDefault="00000000" w:rsidP="005E5094">
      <w:pPr>
        <w:spacing w:after="120"/>
        <w:ind w:firstLine="720"/>
        <w:rPr>
          <w:rFonts w:asciiTheme="majorHAnsi" w:eastAsia="Arial Unicode MS" w:hAnsiTheme="majorHAnsi" w:cs="Arial Unicode MS"/>
          <w:color w:val="FF0000"/>
          <w:sz w:val="20"/>
          <w:szCs w:val="20"/>
        </w:rPr>
      </w:pPr>
      <w:hyperlink r:id="rId12" w:history="1">
        <w:r w:rsidR="005E5094" w:rsidRPr="00CE22E4">
          <w:rPr>
            <w:rStyle w:val="Hyperlink"/>
            <w:rFonts w:asciiTheme="majorHAnsi" w:eastAsia="Arial Unicode MS" w:hAnsiTheme="majorHAnsi" w:cs="Arial Unicode MS"/>
            <w:sz w:val="20"/>
            <w:szCs w:val="20"/>
          </w:rPr>
          <w:t>https://www.hockeymanitoba.ca/under-11-u11-program/</w:t>
        </w:r>
      </w:hyperlink>
    </w:p>
    <w:p w14:paraId="354D8218" w14:textId="273AD77F" w:rsidR="005E5094" w:rsidRPr="005E5094" w:rsidRDefault="00647ECD" w:rsidP="005E5094">
      <w:pPr>
        <w:spacing w:after="120"/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As such coaches are expected to attempt to structure their season following the principles outlined for each specific age group.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5E5094">
        <w:rPr>
          <w:rFonts w:asciiTheme="majorHAnsi" w:eastAsia="Arial Unicode MS" w:hAnsiTheme="majorHAnsi" w:cs="Arial Unicode MS"/>
          <w:sz w:val="20"/>
          <w:szCs w:val="20"/>
        </w:rPr>
        <w:t xml:space="preserve">U7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and </w:t>
      </w:r>
      <w:r w:rsidR="005E5094">
        <w:rPr>
          <w:rFonts w:asciiTheme="majorHAnsi" w:eastAsia="Arial Unicode MS" w:hAnsiTheme="majorHAnsi" w:cs="Arial Unicode MS"/>
          <w:sz w:val="20"/>
          <w:szCs w:val="20"/>
        </w:rPr>
        <w:t xml:space="preserve">U9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age groups have modified rules of play.</w:t>
      </w:r>
      <w:r w:rsidR="005E509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Coaches for these teams are expected to embrace these changes and promote the modified game.</w:t>
      </w:r>
      <w:r w:rsidR="005E509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5E5094" w:rsidRPr="007B01CA">
        <w:rPr>
          <w:rFonts w:asciiTheme="majorHAnsi" w:eastAsia="Arial Unicode MS" w:hAnsiTheme="majorHAnsi" w:cs="Arial Unicode MS"/>
          <w:sz w:val="20"/>
          <w:szCs w:val="20"/>
        </w:rPr>
        <w:t>U11 –</w:t>
      </w:r>
      <w:r w:rsidR="00384B0B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5E5094" w:rsidRPr="007B01CA">
        <w:rPr>
          <w:rFonts w:asciiTheme="majorHAnsi" w:eastAsia="Arial Unicode MS" w:hAnsiTheme="majorHAnsi" w:cs="Arial Unicode MS"/>
          <w:sz w:val="20"/>
          <w:szCs w:val="20"/>
        </w:rPr>
        <w:t>Coaches are to follow the Hockey MB pathway.</w:t>
      </w:r>
    </w:p>
    <w:p w14:paraId="2106A4EE" w14:textId="345BAF2B" w:rsidR="00C2031A" w:rsidRPr="00E078A3" w:rsidRDefault="00C2031A" w:rsidP="00E078A3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Parent Workers / Volunteering</w:t>
      </w:r>
    </w:p>
    <w:p w14:paraId="16F2051F" w14:textId="31B6D740" w:rsidR="00C2031A" w:rsidRPr="00E078A3" w:rsidRDefault="00C2031A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Parents for each player are required to work (or otherwise fill) </w:t>
      </w:r>
      <w:r w:rsidR="0025449C" w:rsidRPr="00E078A3">
        <w:rPr>
          <w:rFonts w:asciiTheme="majorHAnsi" w:eastAsia="Arial Unicode MS" w:hAnsiTheme="majorHAnsi" w:cs="Arial Unicode MS"/>
          <w:sz w:val="20"/>
          <w:szCs w:val="20"/>
        </w:rPr>
        <w:t>various assigned jobs.</w:t>
      </w:r>
      <w:r w:rsidR="00496C11">
        <w:rPr>
          <w:rFonts w:asciiTheme="majorHAnsi" w:eastAsia="Arial Unicode MS" w:hAnsiTheme="majorHAnsi" w:cs="Arial Unicode MS"/>
          <w:sz w:val="20"/>
          <w:szCs w:val="20"/>
        </w:rPr>
        <w:t xml:space="preserve"> It is acknowledged that there is a significant amount of volunteer work required. All users are reminded that these contributions help with Sports Complex finances</w:t>
      </w:r>
      <w:r w:rsidR="00AE5ACB">
        <w:rPr>
          <w:rFonts w:asciiTheme="majorHAnsi" w:eastAsia="Arial Unicode MS" w:hAnsiTheme="majorHAnsi" w:cs="Arial Unicode MS"/>
          <w:sz w:val="20"/>
          <w:szCs w:val="20"/>
        </w:rPr>
        <w:t>,</w:t>
      </w:r>
      <w:r w:rsidR="00496C11">
        <w:rPr>
          <w:rFonts w:asciiTheme="majorHAnsi" w:eastAsia="Arial Unicode MS" w:hAnsiTheme="majorHAnsi" w:cs="Arial Unicode MS"/>
          <w:sz w:val="20"/>
          <w:szCs w:val="20"/>
        </w:rPr>
        <w:t xml:space="preserve"> and they help keep our users fees low. </w:t>
      </w:r>
    </w:p>
    <w:p w14:paraId="5DBB34C0" w14:textId="77777777" w:rsidR="0025449C" w:rsidRPr="00E078A3" w:rsidRDefault="0025449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71E39652" w14:textId="77777777" w:rsidR="00C2031A" w:rsidRPr="00E078A3" w:rsidRDefault="0025449C" w:rsidP="00AE3170">
      <w:pPr>
        <w:pStyle w:val="ListParagrap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Kitchen Workers</w:t>
      </w:r>
    </w:p>
    <w:p w14:paraId="430AA932" w14:textId="129F5E02" w:rsidR="0025449C" w:rsidRPr="00E078A3" w:rsidRDefault="007A05FE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Kitchen workers for regular</w:t>
      </w:r>
      <w:r w:rsidR="0025449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games are provided by the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home</w:t>
      </w:r>
      <w:r w:rsidR="0025449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team. 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>Parents</w:t>
      </w:r>
      <w:r w:rsidR="0025449C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are assigned to each game by the Team Manager on a rotating basis. </w:t>
      </w:r>
    </w:p>
    <w:p w14:paraId="0B09C21A" w14:textId="77777777" w:rsidR="0025449C" w:rsidRPr="00E078A3" w:rsidRDefault="0025449C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1068183F" w14:textId="6C4DED72" w:rsidR="007A05FE" w:rsidRDefault="0025449C" w:rsidP="00496C11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Kitche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>n works for weekends at the Sports Complex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that have hockey tournament</w:t>
      </w:r>
      <w:r w:rsidR="00954B66">
        <w:rPr>
          <w:rFonts w:asciiTheme="majorHAnsi" w:eastAsia="Arial Unicode MS" w:hAnsiTheme="majorHAnsi" w:cs="Arial Unicode MS"/>
          <w:sz w:val="20"/>
          <w:szCs w:val="20"/>
        </w:rPr>
        <w:t>s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are assigned to al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>l Sports Complex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users. Each team will be assigned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 xml:space="preserve"> various kitchen shifts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throughout the year to be fi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 xml:space="preserve">lled by their team parents. 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>Team Manager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>s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mus</w:t>
      </w:r>
      <w:r w:rsidR="005D1E27">
        <w:rPr>
          <w:rFonts w:asciiTheme="majorHAnsi" w:eastAsia="Arial Unicode MS" w:hAnsiTheme="majorHAnsi" w:cs="Arial Unicode MS"/>
          <w:sz w:val="20"/>
          <w:szCs w:val="20"/>
        </w:rPr>
        <w:t>t ensure all of their team shifts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have workers. </w:t>
      </w:r>
      <w:r w:rsidR="007A05FE" w:rsidRPr="00496C11">
        <w:rPr>
          <w:rFonts w:asciiTheme="majorHAnsi" w:eastAsia="Arial Unicode MS" w:hAnsiTheme="majorHAnsi" w:cs="Arial Unicode MS"/>
          <w:sz w:val="20"/>
          <w:szCs w:val="20"/>
        </w:rPr>
        <w:t>Additional kitche</w:t>
      </w:r>
      <w:r w:rsidR="005D1E27" w:rsidRPr="00496C11">
        <w:rPr>
          <w:rFonts w:asciiTheme="majorHAnsi" w:eastAsia="Arial Unicode MS" w:hAnsiTheme="majorHAnsi" w:cs="Arial Unicode MS"/>
          <w:sz w:val="20"/>
          <w:szCs w:val="20"/>
        </w:rPr>
        <w:t xml:space="preserve">n shifts 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>will</w:t>
      </w:r>
      <w:r w:rsidR="005D1E27" w:rsidRPr="00496C11">
        <w:rPr>
          <w:rFonts w:asciiTheme="majorHAnsi" w:eastAsia="Arial Unicode MS" w:hAnsiTheme="majorHAnsi" w:cs="Arial Unicode MS"/>
          <w:sz w:val="20"/>
          <w:szCs w:val="20"/>
        </w:rPr>
        <w:t xml:space="preserve"> be assigned to Sports Complex</w:t>
      </w:r>
      <w:r w:rsidR="007A05FE" w:rsidRPr="00496C11">
        <w:rPr>
          <w:rFonts w:asciiTheme="majorHAnsi" w:eastAsia="Arial Unicode MS" w:hAnsiTheme="majorHAnsi" w:cs="Arial Unicode MS"/>
          <w:sz w:val="20"/>
          <w:szCs w:val="20"/>
        </w:rPr>
        <w:t xml:space="preserve"> users as events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 xml:space="preserve"> (</w:t>
      </w:r>
      <w:r w:rsidR="007A05FE" w:rsidRPr="00496C11">
        <w:rPr>
          <w:rFonts w:asciiTheme="majorHAnsi" w:eastAsia="Arial Unicode MS" w:hAnsiTheme="majorHAnsi" w:cs="Arial Unicode MS"/>
          <w:sz w:val="20"/>
          <w:szCs w:val="20"/>
        </w:rPr>
        <w:t>such as Provincials</w:t>
      </w:r>
      <w:r w:rsidR="009B1B77">
        <w:rPr>
          <w:rFonts w:asciiTheme="majorHAnsi" w:eastAsia="Arial Unicode MS" w:hAnsiTheme="majorHAnsi" w:cs="Arial Unicode MS"/>
          <w:sz w:val="20"/>
          <w:szCs w:val="20"/>
        </w:rPr>
        <w:t>, TOC, Bonspiels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>)</w:t>
      </w:r>
      <w:r w:rsidR="007A05FE" w:rsidRPr="00496C11">
        <w:rPr>
          <w:rFonts w:asciiTheme="majorHAnsi" w:eastAsia="Arial Unicode MS" w:hAnsiTheme="majorHAnsi" w:cs="Arial Unicode MS"/>
          <w:sz w:val="20"/>
          <w:szCs w:val="20"/>
        </w:rPr>
        <w:t xml:space="preserve"> are hosted. All hockey parents are to contribute.</w:t>
      </w:r>
      <w:r w:rsidR="005D1E27" w:rsidRPr="00496C11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0B62A632" w14:textId="77777777" w:rsidR="00503000" w:rsidRDefault="00503000" w:rsidP="00496C11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10C63C9D" w14:textId="62CF8302" w:rsidR="00503000" w:rsidRPr="00496C11" w:rsidRDefault="00503000" w:rsidP="00496C11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 xml:space="preserve">Hiring students to work kitchen shifts on your behalf </w:t>
      </w:r>
      <w:r w:rsidR="00581DE6">
        <w:rPr>
          <w:rFonts w:asciiTheme="majorHAnsi" w:eastAsia="Arial Unicode MS" w:hAnsiTheme="majorHAnsi" w:cs="Arial Unicode MS"/>
          <w:sz w:val="20"/>
          <w:szCs w:val="20"/>
        </w:rPr>
        <w:t>should be a last resort if all other options are exhausted.</w:t>
      </w:r>
    </w:p>
    <w:p w14:paraId="0476D03A" w14:textId="77777777" w:rsidR="00496C11" w:rsidRDefault="00496C11" w:rsidP="00AE3170">
      <w:pPr>
        <w:pStyle w:val="ListParagraph"/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</w:p>
    <w:p w14:paraId="5D1F0268" w14:textId="77777777" w:rsidR="007A05FE" w:rsidRPr="00E078A3" w:rsidRDefault="007A05FE" w:rsidP="00AE3170">
      <w:pPr>
        <w:pStyle w:val="ListParagraph"/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Game Workers</w:t>
      </w:r>
    </w:p>
    <w:p w14:paraId="09AC389C" w14:textId="2834C882" w:rsidR="007A05FE" w:rsidRPr="00E078A3" w:rsidRDefault="007A05FE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Each hockey game will require an </w:t>
      </w:r>
      <w:r w:rsidRPr="00E078A3">
        <w:rPr>
          <w:rFonts w:asciiTheme="majorHAnsi" w:eastAsia="Arial Unicode MS" w:hAnsiTheme="majorHAnsi" w:cs="Arial Unicode MS"/>
          <w:sz w:val="20"/>
          <w:szCs w:val="20"/>
          <w:u w:val="single"/>
        </w:rPr>
        <w:t>Upstairs Door Worker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, a </w:t>
      </w:r>
      <w:r w:rsidRPr="00E078A3">
        <w:rPr>
          <w:rFonts w:asciiTheme="majorHAnsi" w:eastAsia="Arial Unicode MS" w:hAnsiTheme="majorHAnsi" w:cs="Arial Unicode MS"/>
          <w:sz w:val="20"/>
          <w:szCs w:val="20"/>
          <w:u w:val="single"/>
        </w:rPr>
        <w:t>Downstairs Door Worker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, a </w:t>
      </w:r>
      <w:r w:rsidRPr="00E078A3">
        <w:rPr>
          <w:rFonts w:asciiTheme="majorHAnsi" w:eastAsia="Arial Unicode MS" w:hAnsiTheme="majorHAnsi" w:cs="Arial Unicode MS"/>
          <w:sz w:val="20"/>
          <w:szCs w:val="20"/>
          <w:u w:val="single"/>
        </w:rPr>
        <w:t>Clock Worker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and a </w:t>
      </w:r>
      <w:r w:rsidRPr="00E078A3">
        <w:rPr>
          <w:rFonts w:asciiTheme="majorHAnsi" w:eastAsia="Arial Unicode MS" w:hAnsiTheme="majorHAnsi" w:cs="Arial Unicode MS"/>
          <w:sz w:val="20"/>
          <w:szCs w:val="20"/>
          <w:u w:val="single"/>
        </w:rPr>
        <w:t>Scorekeeper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. These tasks </w:t>
      </w:r>
      <w:r w:rsidR="00AE315A" w:rsidRPr="00E078A3">
        <w:rPr>
          <w:rFonts w:asciiTheme="majorHAnsi" w:eastAsia="Arial Unicode MS" w:hAnsiTheme="majorHAnsi" w:cs="Arial Unicode MS"/>
          <w:sz w:val="20"/>
          <w:szCs w:val="20"/>
        </w:rPr>
        <w:t>are assigned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to parents of the home team by the Team Manager on a rotating basis. </w:t>
      </w:r>
    </w:p>
    <w:p w14:paraId="2F047092" w14:textId="77777777" w:rsidR="00A03586" w:rsidRDefault="00A03586" w:rsidP="00A03586">
      <w:pPr>
        <w:pStyle w:val="ListParagraph"/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</w:p>
    <w:p w14:paraId="585F57D8" w14:textId="77777777" w:rsidR="00A03586" w:rsidRPr="00647ECD" w:rsidRDefault="00A03586" w:rsidP="00A03586">
      <w:pPr>
        <w:pStyle w:val="ListParagraph"/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647ECD">
        <w:rPr>
          <w:rFonts w:asciiTheme="majorHAnsi" w:eastAsia="Arial Unicode MS" w:hAnsiTheme="majorHAnsi" w:cs="Arial Unicode MS"/>
          <w:b/>
          <w:sz w:val="20"/>
          <w:szCs w:val="20"/>
        </w:rPr>
        <w:t>Sports Complex Events</w:t>
      </w:r>
    </w:p>
    <w:p w14:paraId="5CB9EC42" w14:textId="3B015E20" w:rsidR="00A03586" w:rsidRPr="00647ECD" w:rsidRDefault="00A03586" w:rsidP="00A03586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The Sports Complex along with Minor Hockey aim to host a number of special events during the hockey season. These </w:t>
      </w:r>
      <w:r w:rsidR="00AE315A" w:rsidRPr="00647ECD">
        <w:rPr>
          <w:rFonts w:asciiTheme="majorHAnsi" w:eastAsia="Arial Unicode MS" w:hAnsiTheme="majorHAnsi" w:cs="Arial Unicode MS"/>
          <w:sz w:val="20"/>
          <w:szCs w:val="20"/>
        </w:rPr>
        <w:t>events require</w:t>
      </w: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 a lot of </w:t>
      </w:r>
      <w:r w:rsidR="00AE315A" w:rsidRPr="00647ECD">
        <w:rPr>
          <w:rFonts w:asciiTheme="majorHAnsi" w:eastAsia="Arial Unicode MS" w:hAnsiTheme="majorHAnsi" w:cs="Arial Unicode MS"/>
          <w:sz w:val="20"/>
          <w:szCs w:val="20"/>
        </w:rPr>
        <w:t>volunteers</w:t>
      </w:r>
      <w:r w:rsidR="00AE315A">
        <w:rPr>
          <w:rFonts w:asciiTheme="majorHAnsi" w:eastAsia="Arial Unicode MS" w:hAnsiTheme="majorHAnsi" w:cs="Arial Unicode MS"/>
          <w:sz w:val="20"/>
          <w:szCs w:val="20"/>
        </w:rPr>
        <w:t>.</w:t>
      </w: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 Door work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>er</w:t>
      </w: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s, clock workers, score keepers and penalty box workers </w:t>
      </w:r>
      <w:r w:rsidR="00AE315A" w:rsidRPr="00647ECD">
        <w:rPr>
          <w:rFonts w:asciiTheme="majorHAnsi" w:eastAsia="Arial Unicode MS" w:hAnsiTheme="majorHAnsi" w:cs="Arial Unicode MS"/>
          <w:sz w:val="20"/>
          <w:szCs w:val="20"/>
        </w:rPr>
        <w:t>are required</w:t>
      </w: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 for these games. The shifts for these events will be assigned to the teams and Team Managers </w:t>
      </w:r>
      <w:r w:rsidR="00496C11" w:rsidRPr="00647ECD">
        <w:rPr>
          <w:rFonts w:asciiTheme="majorHAnsi" w:eastAsia="Arial Unicode MS" w:hAnsiTheme="majorHAnsi" w:cs="Arial Unicode MS"/>
          <w:sz w:val="20"/>
          <w:szCs w:val="20"/>
        </w:rPr>
        <w:t xml:space="preserve">will need to ensure workers from their teams. </w:t>
      </w:r>
    </w:p>
    <w:p w14:paraId="63A9844E" w14:textId="77777777" w:rsidR="00496C11" w:rsidRPr="00647ECD" w:rsidRDefault="00496C11" w:rsidP="00496C11">
      <w:pPr>
        <w:pStyle w:val="ListParagraph"/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647ECD">
        <w:rPr>
          <w:rFonts w:asciiTheme="majorHAnsi" w:eastAsia="Arial Unicode MS" w:hAnsiTheme="majorHAnsi" w:cs="Arial Unicode MS"/>
          <w:b/>
          <w:sz w:val="20"/>
          <w:szCs w:val="20"/>
        </w:rPr>
        <w:t>Soup</w:t>
      </w:r>
    </w:p>
    <w:p w14:paraId="7945867D" w14:textId="443BBA79" w:rsidR="00496C11" w:rsidRPr="00647ECD" w:rsidRDefault="00496C11" w:rsidP="00496C11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The Sports Complex Kitchen requests one ice cream pale of frozen soup from each user each season. Team Managers </w:t>
      </w:r>
      <w:r w:rsidR="00AE5ACB" w:rsidRPr="009524BD">
        <w:rPr>
          <w:rFonts w:asciiTheme="majorHAnsi" w:eastAsia="Arial Unicode MS" w:hAnsiTheme="majorHAnsi" w:cs="Arial Unicode MS"/>
          <w:sz w:val="20"/>
          <w:szCs w:val="20"/>
        </w:rPr>
        <w:t xml:space="preserve">or Team Convenors </w:t>
      </w:r>
      <w:r w:rsidRPr="00647ECD">
        <w:rPr>
          <w:rFonts w:asciiTheme="majorHAnsi" w:eastAsia="Arial Unicode MS" w:hAnsiTheme="majorHAnsi" w:cs="Arial Unicode MS"/>
          <w:sz w:val="20"/>
          <w:szCs w:val="20"/>
        </w:rPr>
        <w:t xml:space="preserve">should ensure this is addressed each season. Often a team will coordinate their effort and use the rink kitchen and work together during a practice. </w:t>
      </w:r>
    </w:p>
    <w:p w14:paraId="675281F3" w14:textId="77777777" w:rsidR="005E5094" w:rsidRDefault="005E5094" w:rsidP="005E5094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</w:p>
    <w:p w14:paraId="30DA8D60" w14:textId="33232BC2" w:rsidR="00516EE4" w:rsidRPr="005E5094" w:rsidRDefault="00516EE4" w:rsidP="005E5094">
      <w:pPr>
        <w:spacing w:after="0"/>
        <w:ind w:firstLine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5E5094">
        <w:rPr>
          <w:rFonts w:asciiTheme="majorHAnsi" w:eastAsia="Arial Unicode MS" w:hAnsiTheme="majorHAnsi" w:cs="Arial Unicode MS"/>
          <w:b/>
          <w:sz w:val="20"/>
          <w:szCs w:val="20"/>
        </w:rPr>
        <w:t>Non-Cooperative Parents</w:t>
      </w:r>
    </w:p>
    <w:p w14:paraId="4B6E636E" w14:textId="77777777" w:rsidR="00516EE4" w:rsidRDefault="00516EE4" w:rsidP="00516EE4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 xml:space="preserve">In the case where a parent is not willing to contribute to the volunteering duties for a team the </w:t>
      </w:r>
      <w:r w:rsidR="0045635F">
        <w:rPr>
          <w:rFonts w:asciiTheme="majorHAnsi" w:eastAsia="Arial Unicode MS" w:hAnsiTheme="majorHAnsi" w:cs="Arial Unicode MS"/>
          <w:sz w:val="20"/>
          <w:szCs w:val="20"/>
        </w:rPr>
        <w:t xml:space="preserve">Executive reserves the right to impose penalties such as, monetary fines or suspension of player from Hamiota Minor Hockey. </w:t>
      </w:r>
    </w:p>
    <w:p w14:paraId="57FBCD5D" w14:textId="77777777" w:rsidR="00983D64" w:rsidRDefault="00983D64" w:rsidP="00516EE4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</w:p>
    <w:p w14:paraId="67E3273C" w14:textId="24417C71" w:rsidR="00162493" w:rsidRPr="005E5094" w:rsidRDefault="007A05FE" w:rsidP="005E5094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5E5094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Team Finances</w:t>
      </w:r>
    </w:p>
    <w:p w14:paraId="10650EB4" w14:textId="77777777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Minor Hockey Funds</w:t>
      </w:r>
    </w:p>
    <w:p w14:paraId="1441B0F1" w14:textId="16594D42" w:rsidR="002D0E37" w:rsidRDefault="00EF60AF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E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ach season the </w:t>
      </w:r>
      <w:r w:rsidR="00074BC6" w:rsidRPr="00E078A3">
        <w:rPr>
          <w:rFonts w:asciiTheme="majorHAnsi" w:eastAsia="Arial Unicode MS" w:hAnsiTheme="majorHAnsi" w:cs="Arial Unicode MS"/>
          <w:sz w:val="20"/>
          <w:szCs w:val="20"/>
        </w:rPr>
        <w:t>Treasurer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will issue a float to</w:t>
      </w:r>
      <w:r w:rsidR="00521924">
        <w:rPr>
          <w:rFonts w:asciiTheme="majorHAnsi" w:eastAsia="Arial Unicode MS" w:hAnsiTheme="majorHAnsi" w:cs="Arial Unicode MS"/>
          <w:sz w:val="20"/>
          <w:szCs w:val="20"/>
        </w:rPr>
        <w:t xml:space="preserve"> each team</w:t>
      </w:r>
      <w:r w:rsidR="007A05FE" w:rsidRPr="00E078A3">
        <w:rPr>
          <w:rFonts w:asciiTheme="majorHAnsi" w:eastAsia="Arial Unicode MS" w:hAnsiTheme="majorHAnsi" w:cs="Arial Unicode MS"/>
          <w:sz w:val="20"/>
          <w:szCs w:val="20"/>
        </w:rPr>
        <w:t xml:space="preserve"> for gate admission</w:t>
      </w:r>
      <w:r w:rsidR="002D0E37">
        <w:rPr>
          <w:rFonts w:asciiTheme="majorHAnsi" w:eastAsia="Arial Unicode MS" w:hAnsiTheme="majorHAnsi" w:cs="Arial Unicode MS"/>
          <w:sz w:val="20"/>
          <w:szCs w:val="20"/>
        </w:rPr>
        <w:t xml:space="preserve"> and referee fees as follows:</w:t>
      </w:r>
    </w:p>
    <w:p w14:paraId="42663E77" w14:textId="4FDF2026" w:rsidR="002D0E37" w:rsidRDefault="002D0E37" w:rsidP="00DB6D25">
      <w:pPr>
        <w:pStyle w:val="ListParagraph"/>
        <w:numPr>
          <w:ilvl w:val="0"/>
          <w:numId w:val="9"/>
        </w:numPr>
        <w:ind w:left="144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U7 &amp; U9 $1</w:t>
      </w:r>
      <w:r w:rsidR="00B42531">
        <w:rPr>
          <w:rFonts w:asciiTheme="majorHAnsi" w:eastAsia="Arial Unicode MS" w:hAnsiTheme="majorHAnsi" w:cs="Arial Unicode MS"/>
          <w:sz w:val="20"/>
          <w:szCs w:val="20"/>
        </w:rPr>
        <w:t>5</w:t>
      </w:r>
      <w:r>
        <w:rPr>
          <w:rFonts w:asciiTheme="majorHAnsi" w:eastAsia="Arial Unicode MS" w:hAnsiTheme="majorHAnsi" w:cs="Arial Unicode MS"/>
          <w:sz w:val="20"/>
          <w:szCs w:val="20"/>
        </w:rPr>
        <w:t>0.00</w:t>
      </w:r>
    </w:p>
    <w:p w14:paraId="3B84F2D0" w14:textId="60B2A63E" w:rsidR="002D0E37" w:rsidRDefault="002D0E37" w:rsidP="00B2450D">
      <w:pPr>
        <w:pStyle w:val="ListParagraph"/>
        <w:numPr>
          <w:ilvl w:val="0"/>
          <w:numId w:val="9"/>
        </w:numPr>
        <w:ind w:left="144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U11 &amp; U13 $</w:t>
      </w:r>
      <w:r w:rsidR="00B42531">
        <w:rPr>
          <w:rFonts w:asciiTheme="majorHAnsi" w:eastAsia="Arial Unicode MS" w:hAnsiTheme="majorHAnsi" w:cs="Arial Unicode MS"/>
          <w:sz w:val="20"/>
          <w:szCs w:val="20"/>
        </w:rPr>
        <w:t>20</w:t>
      </w:r>
      <w:r>
        <w:rPr>
          <w:rFonts w:asciiTheme="majorHAnsi" w:eastAsia="Arial Unicode MS" w:hAnsiTheme="majorHAnsi" w:cs="Arial Unicode MS"/>
          <w:sz w:val="20"/>
          <w:szCs w:val="20"/>
        </w:rPr>
        <w:t>0.00</w:t>
      </w:r>
    </w:p>
    <w:p w14:paraId="40ECF64F" w14:textId="67755E44" w:rsidR="002D0E37" w:rsidRDefault="002D0E37" w:rsidP="00B2450D">
      <w:pPr>
        <w:pStyle w:val="ListParagraph"/>
        <w:numPr>
          <w:ilvl w:val="0"/>
          <w:numId w:val="9"/>
        </w:numPr>
        <w:ind w:left="144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U15 &amp; U18 $2</w:t>
      </w:r>
      <w:r w:rsidR="00B42531">
        <w:rPr>
          <w:rFonts w:asciiTheme="majorHAnsi" w:eastAsia="Arial Unicode MS" w:hAnsiTheme="majorHAnsi" w:cs="Arial Unicode MS"/>
          <w:sz w:val="20"/>
          <w:szCs w:val="20"/>
        </w:rPr>
        <w:t>5</w:t>
      </w:r>
      <w:r>
        <w:rPr>
          <w:rFonts w:asciiTheme="majorHAnsi" w:eastAsia="Arial Unicode MS" w:hAnsiTheme="majorHAnsi" w:cs="Arial Unicode MS"/>
          <w:sz w:val="20"/>
          <w:szCs w:val="20"/>
        </w:rPr>
        <w:t>0.00</w:t>
      </w:r>
    </w:p>
    <w:p w14:paraId="0FF1C412" w14:textId="61B71419" w:rsidR="007A05FE" w:rsidRPr="00E078A3" w:rsidRDefault="002D0E37" w:rsidP="00B2450D">
      <w:pPr>
        <w:pStyle w:val="ListParagraph"/>
        <w:numPr>
          <w:ilvl w:val="0"/>
          <w:numId w:val="9"/>
        </w:numPr>
        <w:ind w:left="1440"/>
        <w:rPr>
          <w:rFonts w:asciiTheme="majorHAnsi" w:eastAsia="Arial Unicode MS" w:hAnsiTheme="majorHAnsi" w:cs="Arial Unicode MS"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High School $2</w:t>
      </w:r>
      <w:r w:rsidR="00B42531">
        <w:rPr>
          <w:rFonts w:asciiTheme="majorHAnsi" w:eastAsia="Arial Unicode MS" w:hAnsiTheme="majorHAnsi" w:cs="Arial Unicode MS"/>
          <w:sz w:val="20"/>
          <w:szCs w:val="20"/>
        </w:rPr>
        <w:t>5</w:t>
      </w:r>
      <w:r>
        <w:rPr>
          <w:rFonts w:asciiTheme="majorHAnsi" w:eastAsia="Arial Unicode MS" w:hAnsiTheme="majorHAnsi" w:cs="Arial Unicode MS"/>
          <w:sz w:val="20"/>
          <w:szCs w:val="20"/>
        </w:rPr>
        <w:t>0.00</w:t>
      </w:r>
    </w:p>
    <w:p w14:paraId="48FB8E40" w14:textId="77777777" w:rsidR="007A05FE" w:rsidRPr="00E078A3" w:rsidRDefault="007A05FE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758D116D" w14:textId="0539C008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The amount of referee costs, mileage as well as gross gate admission should be </w:t>
      </w:r>
      <w:r w:rsidR="00DB6D25" w:rsidRPr="00E078A3">
        <w:rPr>
          <w:rFonts w:asciiTheme="majorHAnsi" w:eastAsia="Arial Unicode MS" w:hAnsiTheme="majorHAnsi" w:cs="Arial Unicode MS"/>
          <w:sz w:val="20"/>
          <w:szCs w:val="20"/>
        </w:rPr>
        <w:t>recorded,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and totals provided to the Treasurer </w:t>
      </w:r>
      <w:r w:rsidR="00DB6D25">
        <w:rPr>
          <w:rFonts w:asciiTheme="majorHAnsi" w:eastAsia="Arial Unicode MS" w:hAnsiTheme="majorHAnsi" w:cs="Arial Unicode MS"/>
          <w:sz w:val="20"/>
          <w:szCs w:val="20"/>
        </w:rPr>
        <w:t>on a regular basis (monthly</w:t>
      </w:r>
      <w:r w:rsidR="00AE315A">
        <w:rPr>
          <w:rFonts w:asciiTheme="majorHAnsi" w:eastAsia="Arial Unicode MS" w:hAnsiTheme="majorHAnsi" w:cs="Arial Unicode MS"/>
          <w:sz w:val="20"/>
          <w:szCs w:val="20"/>
        </w:rPr>
        <w:t>).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3FE27D2E" w14:textId="77777777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02909309" w14:textId="30115B50" w:rsidR="00074BC6" w:rsidRPr="00B2450D" w:rsidRDefault="00AE5ACB" w:rsidP="00AE3170">
      <w:pPr>
        <w:pStyle w:val="ListParagraph"/>
        <w:rPr>
          <w:rFonts w:asciiTheme="majorHAnsi" w:hAnsiTheme="majorHAnsi"/>
          <w:color w:val="000000"/>
          <w:sz w:val="20"/>
          <w:szCs w:val="20"/>
        </w:rPr>
      </w:pPr>
      <w:r w:rsidRPr="00AE5ACB">
        <w:rPr>
          <w:rFonts w:asciiTheme="majorHAnsi" w:hAnsiTheme="majorHAnsi"/>
          <w:color w:val="000000"/>
          <w:sz w:val="20"/>
          <w:szCs w:val="20"/>
        </w:rPr>
        <w:t xml:space="preserve">Following </w:t>
      </w:r>
      <w:r w:rsidRPr="009F62A8">
        <w:rPr>
          <w:rFonts w:asciiTheme="majorHAnsi" w:hAnsiTheme="majorHAnsi"/>
          <w:color w:val="000000"/>
          <w:sz w:val="20"/>
          <w:szCs w:val="20"/>
          <w:u w:val="single"/>
        </w:rPr>
        <w:t>each game</w:t>
      </w:r>
      <w:r w:rsidRPr="00AE5ACB">
        <w:rPr>
          <w:rFonts w:asciiTheme="majorHAnsi" w:hAnsiTheme="majorHAnsi"/>
          <w:color w:val="000000"/>
          <w:sz w:val="20"/>
          <w:szCs w:val="20"/>
        </w:rPr>
        <w:t xml:space="preserve"> a </w:t>
      </w:r>
      <w:r w:rsidR="00AE315A" w:rsidRPr="00AE5ACB">
        <w:rPr>
          <w:rFonts w:asciiTheme="majorHAnsi" w:hAnsiTheme="majorHAnsi"/>
          <w:color w:val="000000"/>
          <w:sz w:val="20"/>
          <w:szCs w:val="20"/>
        </w:rPr>
        <w:t>new float</w:t>
      </w:r>
      <w:r w:rsidRPr="00AE5ACB">
        <w:rPr>
          <w:rFonts w:asciiTheme="majorHAnsi" w:hAnsiTheme="majorHAnsi"/>
          <w:color w:val="000000"/>
          <w:sz w:val="20"/>
          <w:szCs w:val="20"/>
        </w:rPr>
        <w:t xml:space="preserve"> should be set </w:t>
      </w:r>
      <w:proofErr w:type="gramStart"/>
      <w:r w:rsidRPr="00AE5ACB">
        <w:rPr>
          <w:rFonts w:asciiTheme="majorHAnsi" w:hAnsiTheme="majorHAnsi"/>
          <w:color w:val="000000"/>
          <w:sz w:val="20"/>
          <w:szCs w:val="20"/>
        </w:rPr>
        <w:t>aside</w:t>
      </w:r>
      <w:proofErr w:type="gramEnd"/>
      <w:r w:rsidRPr="00AE5ACB">
        <w:rPr>
          <w:rFonts w:asciiTheme="majorHAnsi" w:hAnsiTheme="majorHAnsi"/>
          <w:color w:val="000000"/>
          <w:sz w:val="20"/>
          <w:szCs w:val="20"/>
        </w:rPr>
        <w:t xml:space="preserve"> and any excess funds deposited to the Hamiota Minor Hockey account at </w:t>
      </w:r>
      <w:r>
        <w:rPr>
          <w:rFonts w:asciiTheme="majorHAnsi" w:hAnsiTheme="majorHAnsi"/>
          <w:color w:val="000000"/>
          <w:sz w:val="20"/>
          <w:szCs w:val="20"/>
        </w:rPr>
        <w:t>Fusion</w:t>
      </w:r>
      <w:r w:rsidRPr="00AE5ACB">
        <w:rPr>
          <w:rFonts w:asciiTheme="majorHAnsi" w:hAnsiTheme="majorHAnsi"/>
          <w:color w:val="000000"/>
          <w:sz w:val="20"/>
          <w:szCs w:val="20"/>
        </w:rPr>
        <w:t xml:space="preserve"> Credit </w:t>
      </w:r>
      <w:r w:rsidRPr="00DB6D25">
        <w:rPr>
          <w:rFonts w:asciiTheme="majorHAnsi" w:hAnsiTheme="majorHAnsi"/>
          <w:color w:val="000000"/>
          <w:sz w:val="20"/>
          <w:szCs w:val="20"/>
        </w:rPr>
        <w:t>Union</w:t>
      </w:r>
      <w:r w:rsidRPr="00B2450D">
        <w:rPr>
          <w:rFonts w:asciiTheme="majorHAnsi" w:hAnsiTheme="majorHAnsi"/>
          <w:color w:val="000000"/>
          <w:sz w:val="20"/>
          <w:szCs w:val="20"/>
        </w:rPr>
        <w:t>.</w:t>
      </w:r>
      <w:r w:rsidR="00DB6D25" w:rsidRPr="00B2450D">
        <w:rPr>
          <w:rFonts w:asciiTheme="majorHAnsi" w:hAnsiTheme="majorHAnsi"/>
          <w:color w:val="000000"/>
          <w:sz w:val="20"/>
          <w:szCs w:val="20"/>
        </w:rPr>
        <w:t xml:space="preserve"> Team managers have been provided with deposit slips and deposit bags with their float. If you require additional supplies</w:t>
      </w:r>
      <w:r w:rsidR="00C62310">
        <w:rPr>
          <w:rFonts w:asciiTheme="majorHAnsi" w:hAnsiTheme="majorHAnsi"/>
          <w:color w:val="000000"/>
          <w:sz w:val="20"/>
          <w:szCs w:val="20"/>
        </w:rPr>
        <w:t>,</w:t>
      </w:r>
      <w:r w:rsidR="00DB6D25" w:rsidRPr="00B2450D">
        <w:rPr>
          <w:rFonts w:asciiTheme="majorHAnsi" w:hAnsiTheme="majorHAnsi"/>
          <w:color w:val="000000"/>
          <w:sz w:val="20"/>
          <w:szCs w:val="20"/>
        </w:rPr>
        <w:t xml:space="preserve"> contact the Treasurer.</w:t>
      </w:r>
    </w:p>
    <w:p w14:paraId="1B0807A6" w14:textId="77777777" w:rsidR="00AE5ACB" w:rsidRPr="00E078A3" w:rsidRDefault="00AE5ACB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7F65728B" w14:textId="77777777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Team Funds</w:t>
      </w:r>
    </w:p>
    <w:p w14:paraId="71E83A21" w14:textId="00AA1B7B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Each team will be provided $200.00 towards tournament entry fees by Minor </w:t>
      </w:r>
      <w:r w:rsidRPr="008E077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Hockey</w:t>
      </w:r>
      <w:r w:rsidR="00734922" w:rsidRPr="008E077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 providing the team hosted a tournament, u15 and u18 teams can apply for funding and are the exception</w:t>
      </w:r>
      <w:r w:rsidRPr="008E0776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. All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additional costs such </w:t>
      </w:r>
      <w:r w:rsidR="006C4587">
        <w:rPr>
          <w:rFonts w:asciiTheme="majorHAnsi" w:eastAsia="Arial Unicode MS" w:hAnsiTheme="majorHAnsi" w:cs="Arial Unicode MS"/>
          <w:sz w:val="20"/>
          <w:szCs w:val="20"/>
        </w:rPr>
        <w:t xml:space="preserve">as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entry fees, travel, clothing etc. are to be covered by the team and parents. </w:t>
      </w:r>
    </w:p>
    <w:p w14:paraId="750AE9AA" w14:textId="77777777" w:rsidR="00074BC6" w:rsidRPr="00E078A3" w:rsidRDefault="00074BC6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1ACB5B2C" w14:textId="7FC11D56" w:rsidR="007F6984" w:rsidRPr="005E5094" w:rsidRDefault="00074BC6" w:rsidP="005E5094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Each team is encouraged to fundraise to help cover the team expenses. 50/50 draws and raffle tables are common fundraisers. Team Managers need to </w:t>
      </w:r>
      <w:r w:rsidR="00802A04" w:rsidRPr="00E078A3">
        <w:rPr>
          <w:rFonts w:asciiTheme="majorHAnsi" w:eastAsia="Arial Unicode MS" w:hAnsiTheme="majorHAnsi" w:cs="Arial Unicode MS"/>
          <w:sz w:val="20"/>
          <w:szCs w:val="20"/>
        </w:rPr>
        <w:t xml:space="preserve">handle the team finances in a manner acceptable to the coach and team parents. A team meeting is encouraged to discuss these matters.  </w:t>
      </w:r>
      <w:r w:rsidR="00802A04" w:rsidRPr="005E5094">
        <w:rPr>
          <w:rFonts w:asciiTheme="majorHAnsi" w:eastAsia="Arial Unicode MS" w:hAnsiTheme="majorHAnsi" w:cs="Arial Unicode MS"/>
          <w:sz w:val="20"/>
          <w:szCs w:val="20"/>
        </w:rPr>
        <w:t xml:space="preserve">Team funds and Minor Hockey funds </w:t>
      </w:r>
      <w:r w:rsidR="00802A04" w:rsidRPr="005E5094">
        <w:rPr>
          <w:rFonts w:asciiTheme="majorHAnsi" w:eastAsia="Arial Unicode MS" w:hAnsiTheme="majorHAnsi" w:cs="Arial Unicode MS"/>
          <w:sz w:val="20"/>
          <w:szCs w:val="20"/>
          <w:u w:val="single"/>
        </w:rPr>
        <w:t xml:space="preserve">must </w:t>
      </w:r>
      <w:r w:rsidR="00802A04" w:rsidRPr="005E5094">
        <w:rPr>
          <w:rFonts w:asciiTheme="majorHAnsi" w:eastAsia="Arial Unicode MS" w:hAnsiTheme="majorHAnsi" w:cs="Arial Unicode MS"/>
          <w:sz w:val="20"/>
          <w:szCs w:val="20"/>
        </w:rPr>
        <w:t xml:space="preserve">be kept separate. </w:t>
      </w:r>
    </w:p>
    <w:p w14:paraId="06757510" w14:textId="77777777" w:rsidR="007F6984" w:rsidRDefault="007F6984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Fee Schedule</w:t>
      </w:r>
    </w:p>
    <w:p w14:paraId="615C45C2" w14:textId="77777777" w:rsidR="00422F2A" w:rsidRPr="00422F2A" w:rsidRDefault="007F6984" w:rsidP="00422F2A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Registration fee:</w:t>
      </w:r>
    </w:p>
    <w:p w14:paraId="6C91002A" w14:textId="662AFA69" w:rsidR="00422F2A" w:rsidRPr="00422F2A" w:rsidRDefault="00422F2A" w:rsidP="00422F2A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422F2A">
        <w:rPr>
          <w:rFonts w:asciiTheme="majorHAnsi" w:eastAsia="Arial Unicode MS" w:hAnsiTheme="majorHAnsi" w:cs="Arial Unicode MS"/>
          <w:sz w:val="20"/>
          <w:szCs w:val="20"/>
        </w:rPr>
        <w:t>$150 for first-time playe</w:t>
      </w:r>
      <w:r>
        <w:rPr>
          <w:rFonts w:asciiTheme="majorHAnsi" w:eastAsia="Arial Unicode MS" w:hAnsiTheme="majorHAnsi" w:cs="Arial Unicode MS"/>
          <w:sz w:val="20"/>
          <w:szCs w:val="20"/>
        </w:rPr>
        <w:t>r</w:t>
      </w:r>
    </w:p>
    <w:p w14:paraId="2F416C0C" w14:textId="2BF1957C" w:rsidR="00DB6D25" w:rsidRPr="007F6984" w:rsidRDefault="00DB6D25" w:rsidP="00B2450D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$3</w:t>
      </w:r>
      <w:r w:rsidR="00422F2A">
        <w:rPr>
          <w:rFonts w:asciiTheme="majorHAnsi" w:eastAsia="Arial Unicode MS" w:hAnsiTheme="majorHAnsi" w:cs="Arial Unicode MS"/>
          <w:sz w:val="20"/>
          <w:szCs w:val="20"/>
        </w:rPr>
        <w:t>5</w:t>
      </w:r>
      <w:r>
        <w:rPr>
          <w:rFonts w:asciiTheme="majorHAnsi" w:eastAsia="Arial Unicode MS" w:hAnsiTheme="majorHAnsi" w:cs="Arial Unicode MS"/>
          <w:sz w:val="20"/>
          <w:szCs w:val="20"/>
        </w:rPr>
        <w:t>0.00 per player (U7)</w:t>
      </w:r>
    </w:p>
    <w:p w14:paraId="437088B5" w14:textId="3BF9D229" w:rsidR="007F6984" w:rsidRPr="00057E67" w:rsidRDefault="007F6984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</w:t>
      </w:r>
      <w:r w:rsidR="00422F2A">
        <w:rPr>
          <w:rFonts w:asciiTheme="majorHAnsi" w:eastAsia="Arial Unicode MS" w:hAnsiTheme="majorHAnsi" w:cs="Arial Unicode MS"/>
          <w:sz w:val="20"/>
          <w:szCs w:val="20"/>
        </w:rPr>
        <w:t>400</w:t>
      </w:r>
      <w:r w:rsidR="000A755F">
        <w:rPr>
          <w:rFonts w:asciiTheme="majorHAnsi" w:eastAsia="Arial Unicode MS" w:hAnsiTheme="majorHAnsi" w:cs="Arial Unicode MS"/>
          <w:sz w:val="20"/>
          <w:szCs w:val="20"/>
        </w:rPr>
        <w:t>.00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per player</w:t>
      </w:r>
      <w:r w:rsidR="00DB6D25">
        <w:rPr>
          <w:rFonts w:asciiTheme="majorHAnsi" w:eastAsia="Arial Unicode MS" w:hAnsiTheme="majorHAnsi" w:cs="Arial Unicode MS"/>
          <w:sz w:val="20"/>
          <w:szCs w:val="20"/>
        </w:rPr>
        <w:t xml:space="preserve"> (U9)</w:t>
      </w:r>
    </w:p>
    <w:p w14:paraId="74894D48" w14:textId="69B6D443" w:rsidR="00057E67" w:rsidRPr="00057E67" w:rsidRDefault="00057E67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$425 per player (U11)</w:t>
      </w:r>
    </w:p>
    <w:p w14:paraId="0240FC60" w14:textId="16FFBED7" w:rsidR="00057E67" w:rsidRPr="00057E67" w:rsidRDefault="00057E67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$450 per player (U13)</w:t>
      </w:r>
    </w:p>
    <w:p w14:paraId="47515CD1" w14:textId="2B71FF99" w:rsidR="00057E67" w:rsidRPr="003A51E8" w:rsidRDefault="00057E67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$475 per player (</w:t>
      </w:r>
      <w:r w:rsidR="003A51E8">
        <w:rPr>
          <w:rFonts w:asciiTheme="majorHAnsi" w:eastAsia="Arial Unicode MS" w:hAnsiTheme="majorHAnsi" w:cs="Arial Unicode MS"/>
          <w:sz w:val="20"/>
          <w:szCs w:val="20"/>
        </w:rPr>
        <w:t>U15)</w:t>
      </w:r>
    </w:p>
    <w:p w14:paraId="4B53DAF6" w14:textId="399F2339" w:rsidR="003A51E8" w:rsidRPr="007F6984" w:rsidRDefault="003A51E8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$500 per player (U18 and High School)</w:t>
      </w:r>
    </w:p>
    <w:p w14:paraId="68534B06" w14:textId="77777777" w:rsidR="007F6984" w:rsidRPr="007F6984" w:rsidRDefault="007F6984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$100</w:t>
      </w:r>
      <w:r w:rsidR="000A755F">
        <w:rPr>
          <w:rFonts w:asciiTheme="majorHAnsi" w:eastAsia="Arial Unicode MS" w:hAnsiTheme="majorHAnsi" w:cs="Arial Unicode MS"/>
          <w:sz w:val="20"/>
          <w:szCs w:val="20"/>
        </w:rPr>
        <w:t>.00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for additional team</w:t>
      </w:r>
    </w:p>
    <w:p w14:paraId="6C4F37D7" w14:textId="6F84DB23" w:rsidR="000B5907" w:rsidRPr="0017175F" w:rsidRDefault="00DB7E38" w:rsidP="007F698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Fee’s to be reviewed annually and be adopted at the Annual General Meeting</w:t>
      </w:r>
    </w:p>
    <w:p w14:paraId="6E80A82F" w14:textId="6BF0D647" w:rsidR="0017175F" w:rsidRPr="00B14E9C" w:rsidRDefault="009E4887" w:rsidP="007F698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Postdated c</w:t>
      </w:r>
      <w:r w:rsidR="0017175F">
        <w:rPr>
          <w:rFonts w:asciiTheme="majorHAnsi" w:eastAsia="Arial Unicode MS" w:hAnsiTheme="majorHAnsi" w:cs="Arial Unicode MS"/>
          <w:sz w:val="20"/>
          <w:szCs w:val="20"/>
        </w:rPr>
        <w:t>heque dated April 1</w:t>
      </w:r>
      <w:r w:rsidR="0017175F" w:rsidRPr="009E4887">
        <w:rPr>
          <w:rFonts w:asciiTheme="majorHAnsi" w:eastAsia="Arial Unicode MS" w:hAnsiTheme="majorHAnsi" w:cs="Arial Unicode MS"/>
          <w:sz w:val="20"/>
          <w:szCs w:val="20"/>
          <w:vertAlign w:val="superscript"/>
        </w:rPr>
        <w:t>st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of the following year for $250 </w:t>
      </w:r>
      <w:r w:rsidR="00B1319A">
        <w:rPr>
          <w:rFonts w:asciiTheme="majorHAnsi" w:eastAsia="Arial Unicode MS" w:hAnsiTheme="majorHAnsi" w:cs="Arial Unicode MS"/>
          <w:sz w:val="20"/>
          <w:szCs w:val="20"/>
        </w:rPr>
        <w:t>to cover kitchen shifts</w:t>
      </w:r>
    </w:p>
    <w:p w14:paraId="63590988" w14:textId="6B735857" w:rsidR="00B14E9C" w:rsidRPr="007F6984" w:rsidRDefault="00B14E9C" w:rsidP="007F698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 xml:space="preserve">Reimbursements will be provided to </w:t>
      </w:r>
      <w:r w:rsidR="00E85E8E">
        <w:rPr>
          <w:rFonts w:asciiTheme="majorHAnsi" w:eastAsia="Arial Unicode MS" w:hAnsiTheme="majorHAnsi" w:cs="Arial Unicode MS"/>
          <w:sz w:val="20"/>
          <w:szCs w:val="20"/>
        </w:rPr>
        <w:t>families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once funds are received from </w:t>
      </w:r>
      <w:r w:rsidR="00E85E8E">
        <w:rPr>
          <w:rFonts w:asciiTheme="majorHAnsi" w:eastAsia="Arial Unicode MS" w:hAnsiTheme="majorHAnsi" w:cs="Arial Unicode MS"/>
          <w:sz w:val="20"/>
          <w:szCs w:val="20"/>
        </w:rPr>
        <w:t xml:space="preserve">programs. Fees must be paid up front. </w:t>
      </w:r>
    </w:p>
    <w:p w14:paraId="53E7D46A" w14:textId="77777777" w:rsidR="007F6984" w:rsidRPr="007F6984" w:rsidRDefault="007F6984" w:rsidP="007F698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Door Admission</w:t>
      </w:r>
    </w:p>
    <w:p w14:paraId="7FCCCC08" w14:textId="77777777" w:rsidR="007F6984" w:rsidRPr="000A755F" w:rsidRDefault="000A755F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$5.00 adult / game</w:t>
      </w:r>
    </w:p>
    <w:p w14:paraId="6EBC53D4" w14:textId="77777777" w:rsidR="000A755F" w:rsidRPr="000A755F" w:rsidRDefault="000A755F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 xml:space="preserve">$2.00 student (12-17) / game </w:t>
      </w:r>
    </w:p>
    <w:p w14:paraId="49E8CED9" w14:textId="77777777" w:rsidR="000A755F" w:rsidRPr="000A755F" w:rsidRDefault="000A755F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lastRenderedPageBreak/>
        <w:t>Under 11 free</w:t>
      </w:r>
    </w:p>
    <w:p w14:paraId="035424CA" w14:textId="118AAF5E" w:rsidR="000A755F" w:rsidRPr="000A755F" w:rsidRDefault="003A51E8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$20.00 w</w:t>
      </w:r>
      <w:r w:rsidR="000A755F">
        <w:rPr>
          <w:rFonts w:asciiTheme="majorHAnsi" w:eastAsia="Arial Unicode MS" w:hAnsiTheme="majorHAnsi" w:cs="Arial Unicode MS"/>
          <w:sz w:val="20"/>
          <w:szCs w:val="20"/>
        </w:rPr>
        <w:t xml:space="preserve">eekend </w:t>
      </w:r>
      <w:r w:rsidR="003D5D7B">
        <w:rPr>
          <w:rFonts w:asciiTheme="majorHAnsi" w:eastAsia="Arial Unicode MS" w:hAnsiTheme="majorHAnsi" w:cs="Arial Unicode MS"/>
          <w:sz w:val="20"/>
          <w:szCs w:val="20"/>
        </w:rPr>
        <w:t xml:space="preserve">tournament </w:t>
      </w:r>
      <w:r w:rsidR="000A755F" w:rsidRPr="005E299E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pass </w:t>
      </w:r>
    </w:p>
    <w:p w14:paraId="4E141793" w14:textId="1433A7AB" w:rsidR="000A755F" w:rsidRPr="000A755F" w:rsidRDefault="000A755F" w:rsidP="007F6984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5E299E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$</w:t>
      </w:r>
      <w:r w:rsidR="002C2C82" w:rsidRPr="005E299E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>10</w:t>
      </w:r>
      <w:r w:rsidRPr="005E299E">
        <w:rPr>
          <w:rFonts w:asciiTheme="majorHAnsi" w:eastAsia="Arial Unicode MS" w:hAnsiTheme="majorHAnsi" w:cs="Arial Unicode MS"/>
          <w:color w:val="000000" w:themeColor="text1"/>
          <w:sz w:val="20"/>
          <w:szCs w:val="20"/>
        </w:rPr>
        <w:t xml:space="preserve">.00 </w:t>
      </w:r>
      <w:r>
        <w:rPr>
          <w:rFonts w:asciiTheme="majorHAnsi" w:eastAsia="Arial Unicode MS" w:hAnsiTheme="majorHAnsi" w:cs="Arial Unicode MS"/>
          <w:sz w:val="20"/>
          <w:szCs w:val="20"/>
        </w:rPr>
        <w:t>tournament day pass</w:t>
      </w:r>
    </w:p>
    <w:p w14:paraId="73D9331A" w14:textId="60EDDE15" w:rsidR="000A755F" w:rsidRPr="000A755F" w:rsidRDefault="000A755F" w:rsidP="000A755F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 xml:space="preserve">Booster Passes (covers all </w:t>
      </w:r>
      <w:r w:rsidR="00DB6D25">
        <w:rPr>
          <w:rFonts w:asciiTheme="majorHAnsi" w:eastAsia="Arial Unicode MS" w:hAnsiTheme="majorHAnsi" w:cs="Arial Unicode MS"/>
          <w:sz w:val="20"/>
          <w:szCs w:val="20"/>
        </w:rPr>
        <w:t xml:space="preserve">except </w:t>
      </w:r>
      <w:r>
        <w:rPr>
          <w:rFonts w:asciiTheme="majorHAnsi" w:eastAsia="Arial Unicode MS" w:hAnsiTheme="majorHAnsi" w:cs="Arial Unicode MS"/>
          <w:sz w:val="20"/>
          <w:szCs w:val="20"/>
        </w:rPr>
        <w:t>High School games</w:t>
      </w:r>
      <w:r w:rsidR="00DB7E38">
        <w:rPr>
          <w:rFonts w:asciiTheme="majorHAnsi" w:eastAsia="Arial Unicode MS" w:hAnsiTheme="majorHAnsi" w:cs="Arial Unicode MS"/>
          <w:sz w:val="20"/>
          <w:szCs w:val="20"/>
        </w:rPr>
        <w:t xml:space="preserve"> and</w:t>
      </w:r>
      <w:r>
        <w:rPr>
          <w:rFonts w:asciiTheme="majorHAnsi" w:eastAsia="Arial Unicode MS" w:hAnsiTheme="majorHAnsi" w:cs="Arial Unicode MS"/>
          <w:sz w:val="20"/>
          <w:szCs w:val="20"/>
        </w:rPr>
        <w:t xml:space="preserve"> Provincials)</w:t>
      </w:r>
    </w:p>
    <w:p w14:paraId="6E8A4EF9" w14:textId="77777777" w:rsidR="000A755F" w:rsidRPr="000A755F" w:rsidRDefault="000A755F" w:rsidP="000A755F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Individual $65.00</w:t>
      </w:r>
    </w:p>
    <w:p w14:paraId="4B04A144" w14:textId="77777777" w:rsidR="000A755F" w:rsidRPr="000A755F" w:rsidRDefault="000A755F" w:rsidP="000A755F">
      <w:pPr>
        <w:pStyle w:val="ListParagraph"/>
        <w:numPr>
          <w:ilvl w:val="1"/>
          <w:numId w:val="6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Family $125.00</w:t>
      </w:r>
    </w:p>
    <w:p w14:paraId="4BF2440E" w14:textId="77777777" w:rsidR="00DB6D25" w:rsidRPr="00B2450D" w:rsidRDefault="000A755F" w:rsidP="00DB6D25">
      <w:pPr>
        <w:pStyle w:val="ListParagraph"/>
        <w:numPr>
          <w:ilvl w:val="1"/>
          <w:numId w:val="6"/>
        </w:numPr>
        <w:ind w:left="1440"/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521924">
        <w:rPr>
          <w:rFonts w:asciiTheme="majorHAnsi" w:eastAsia="Arial Unicode MS" w:hAnsiTheme="majorHAnsi" w:cs="Arial Unicode MS"/>
          <w:sz w:val="20"/>
          <w:szCs w:val="20"/>
        </w:rPr>
        <w:t>Equipment</w:t>
      </w:r>
    </w:p>
    <w:p w14:paraId="4CD2444F" w14:textId="03F1845A" w:rsidR="000A755F" w:rsidRDefault="000A755F" w:rsidP="00B2450D">
      <w:pPr>
        <w:pStyle w:val="ListParagraph"/>
        <w:ind w:left="1350"/>
        <w:rPr>
          <w:rFonts w:asciiTheme="majorHAnsi" w:eastAsia="Arial Unicode MS" w:hAnsiTheme="majorHAnsi" w:cs="Arial Unicode MS"/>
          <w:sz w:val="20"/>
          <w:szCs w:val="20"/>
        </w:rPr>
      </w:pPr>
      <w:r w:rsidRPr="00521924">
        <w:rPr>
          <w:rFonts w:asciiTheme="majorHAnsi" w:eastAsia="Arial Unicode MS" w:hAnsiTheme="majorHAnsi" w:cs="Arial Unicode MS"/>
          <w:sz w:val="20"/>
          <w:szCs w:val="20"/>
        </w:rPr>
        <w:t>Socks $2</w:t>
      </w:r>
      <w:r w:rsidR="000E50F0" w:rsidRPr="00521924">
        <w:rPr>
          <w:rFonts w:asciiTheme="majorHAnsi" w:eastAsia="Arial Unicode MS" w:hAnsiTheme="majorHAnsi" w:cs="Arial Unicode MS"/>
          <w:sz w:val="20"/>
          <w:szCs w:val="20"/>
        </w:rPr>
        <w:t>5</w:t>
      </w:r>
      <w:r w:rsidRPr="00521924">
        <w:rPr>
          <w:rFonts w:asciiTheme="majorHAnsi" w:eastAsia="Arial Unicode MS" w:hAnsiTheme="majorHAnsi" w:cs="Arial Unicode MS"/>
          <w:sz w:val="20"/>
          <w:szCs w:val="20"/>
        </w:rPr>
        <w:t>.00</w:t>
      </w:r>
    </w:p>
    <w:p w14:paraId="04ADA7CE" w14:textId="358E9BF5" w:rsidR="00BD1CA0" w:rsidRDefault="009F26E1" w:rsidP="00BD1CA0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3</w:t>
      </w:r>
      <w:r w:rsidRPr="009F26E1">
        <w:rPr>
          <w:rFonts w:asciiTheme="majorHAnsi" w:eastAsia="Arial Unicode MS" w:hAnsiTheme="majorHAnsi" w:cs="Arial Unicode MS"/>
          <w:b/>
          <w:sz w:val="20"/>
          <w:szCs w:val="20"/>
          <w:u w:val="single"/>
          <w:vertAlign w:val="superscript"/>
        </w:rPr>
        <w:t>rd</w:t>
      </w: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 xml:space="preserve"> Roster Teams</w:t>
      </w:r>
    </w:p>
    <w:p w14:paraId="50923313" w14:textId="655744FD" w:rsidR="009F26E1" w:rsidRPr="009F26E1" w:rsidRDefault="009F26E1" w:rsidP="00307472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>Any 3</w:t>
      </w:r>
      <w:r w:rsidRPr="009F26E1">
        <w:rPr>
          <w:rFonts w:asciiTheme="majorHAnsi" w:eastAsia="Arial Unicode MS" w:hAnsiTheme="majorHAnsi" w:cs="Arial Unicode MS"/>
          <w:bCs/>
          <w:sz w:val="20"/>
          <w:szCs w:val="20"/>
          <w:vertAlign w:val="superscript"/>
        </w:rPr>
        <w:t>rd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 roster teams rostered under Hamiota Minor Hockey will need to be approved by the Hamiota Minor Hockey Executive</w:t>
      </w:r>
      <w:r w:rsidR="00307472">
        <w:rPr>
          <w:rFonts w:asciiTheme="majorHAnsi" w:eastAsia="Arial Unicode MS" w:hAnsiTheme="majorHAnsi" w:cs="Arial Unicode MS"/>
          <w:bCs/>
          <w:sz w:val="20"/>
          <w:szCs w:val="20"/>
        </w:rPr>
        <w:t xml:space="preserve"> per season. Fee structure and ice availability will be subject to executive discretion. </w:t>
      </w:r>
    </w:p>
    <w:p w14:paraId="65DE1B4E" w14:textId="53C8CD91" w:rsidR="00802A04" w:rsidRPr="005E5094" w:rsidRDefault="00802A04" w:rsidP="005E5094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5E5094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 xml:space="preserve">Equipment </w:t>
      </w:r>
    </w:p>
    <w:p w14:paraId="14500077" w14:textId="77777777" w:rsidR="00182522" w:rsidRDefault="00802A04" w:rsidP="00182522">
      <w:pPr>
        <w:pStyle w:val="ListParagraph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Skate Sharpening</w:t>
      </w:r>
    </w:p>
    <w:p w14:paraId="6AB2375C" w14:textId="2B181FC2" w:rsidR="00182522" w:rsidRPr="00182522" w:rsidRDefault="00182522" w:rsidP="00182522">
      <w:pPr>
        <w:pStyle w:val="ListParagraph"/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Available</w:t>
      </w:r>
      <w:r w:rsidRPr="00182522">
        <w:rPr>
          <w:rFonts w:asciiTheme="majorHAnsi" w:eastAsia="Arial Unicode MS" w:hAnsiTheme="majorHAnsi" w:cs="Arial Unicode MS"/>
          <w:sz w:val="20"/>
          <w:szCs w:val="20"/>
        </w:rPr>
        <w:t xml:space="preserve"> to all players registered under Hamiota Minor Hockey</w:t>
      </w:r>
      <w:r w:rsidR="00A348A9">
        <w:rPr>
          <w:rFonts w:asciiTheme="majorHAnsi" w:eastAsia="Arial Unicode MS" w:hAnsiTheme="majorHAnsi" w:cs="Arial Unicode MS"/>
          <w:sz w:val="20"/>
          <w:szCs w:val="20"/>
        </w:rPr>
        <w:t xml:space="preserve">. </w:t>
      </w:r>
      <w:r w:rsidR="00A07CCD">
        <w:rPr>
          <w:rFonts w:asciiTheme="majorHAnsi" w:eastAsia="Arial Unicode MS" w:hAnsiTheme="majorHAnsi" w:cs="Arial Unicode MS"/>
          <w:sz w:val="20"/>
          <w:szCs w:val="20"/>
        </w:rPr>
        <w:t>Non-Minor</w:t>
      </w:r>
      <w:r w:rsidR="00A348A9">
        <w:rPr>
          <w:rFonts w:asciiTheme="majorHAnsi" w:eastAsia="Arial Unicode MS" w:hAnsiTheme="majorHAnsi" w:cs="Arial Unicode MS"/>
          <w:sz w:val="20"/>
          <w:szCs w:val="20"/>
        </w:rPr>
        <w:t xml:space="preserve"> Hockey Players will pay a $5/pair fee.</w:t>
      </w:r>
    </w:p>
    <w:p w14:paraId="330DD689" w14:textId="5202AA2C" w:rsidR="00802A04" w:rsidRPr="00E078A3" w:rsidRDefault="00802A04" w:rsidP="00AE3170">
      <w:pPr>
        <w:pStyle w:val="ListParagraph"/>
        <w:rPr>
          <w:rFonts w:asciiTheme="majorHAnsi" w:eastAsia="Arial Unicode MS" w:hAnsiTheme="majorHAnsi" w:cs="Arial Unicode MS"/>
          <w:sz w:val="20"/>
          <w:szCs w:val="20"/>
        </w:rPr>
      </w:pPr>
    </w:p>
    <w:p w14:paraId="34EC1DF6" w14:textId="77777777" w:rsidR="00162493" w:rsidRPr="00E078A3" w:rsidRDefault="00802A04" w:rsidP="00AE3170">
      <w:pPr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ab/>
      </w: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Jerseys</w:t>
      </w:r>
    </w:p>
    <w:p w14:paraId="61463830" w14:textId="51CC532A" w:rsidR="00802A04" w:rsidRPr="00E078A3" w:rsidRDefault="00802A04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Jerseys are issued by the Equipment Manager in coordination with Team Manager. They are to be well maintained and kept in garment bags whenever possible. </w:t>
      </w:r>
      <w:r w:rsidR="00F01F1B" w:rsidRPr="00E078A3">
        <w:rPr>
          <w:rFonts w:asciiTheme="majorHAnsi" w:eastAsia="Arial Unicode MS" w:hAnsiTheme="majorHAnsi" w:cs="Arial Unicode MS"/>
          <w:sz w:val="20"/>
          <w:szCs w:val="20"/>
        </w:rPr>
        <w:t>It is the responsibility of the Team Manager to ensure all jerseys are properly accounted for in the lockers at the end of the season.</w:t>
      </w:r>
      <w:r w:rsidR="00DA2065">
        <w:rPr>
          <w:rFonts w:asciiTheme="majorHAnsi" w:eastAsia="Arial Unicode MS" w:hAnsiTheme="majorHAnsi" w:cs="Arial Unicode MS"/>
          <w:sz w:val="20"/>
          <w:szCs w:val="20"/>
        </w:rPr>
        <w:t xml:space="preserve"> Team Managers are encouraged to </w:t>
      </w:r>
      <w:r w:rsidR="00BA5A6A">
        <w:rPr>
          <w:rFonts w:asciiTheme="majorHAnsi" w:eastAsia="Arial Unicode MS" w:hAnsiTheme="majorHAnsi" w:cs="Arial Unicode MS"/>
          <w:sz w:val="20"/>
          <w:szCs w:val="20"/>
        </w:rPr>
        <w:t>distribute the jersey care document to all parents prior to the season start.</w:t>
      </w:r>
    </w:p>
    <w:p w14:paraId="5DE670C3" w14:textId="77777777" w:rsidR="00F01F1B" w:rsidRPr="00E078A3" w:rsidRDefault="00F01F1B" w:rsidP="00AE3170">
      <w:pPr>
        <w:spacing w:after="0"/>
        <w:ind w:left="72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b/>
          <w:sz w:val="20"/>
          <w:szCs w:val="20"/>
        </w:rPr>
        <w:t>Socks</w:t>
      </w:r>
    </w:p>
    <w:p w14:paraId="6C80D52F" w14:textId="4A3F86BD" w:rsidR="00F01F1B" w:rsidRPr="00E078A3" w:rsidRDefault="00F01F1B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Socks are purchased by players. Players are expected to have matching team socks for all games. Replacement socks</w:t>
      </w:r>
      <w:r w:rsidR="006C4587">
        <w:rPr>
          <w:rFonts w:asciiTheme="majorHAnsi" w:eastAsia="Arial Unicode MS" w:hAnsiTheme="majorHAnsi" w:cs="Arial Unicode MS"/>
          <w:sz w:val="20"/>
          <w:szCs w:val="20"/>
        </w:rPr>
        <w:t xml:space="preserve"> can be purchased through the equipment manager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.</w:t>
      </w:r>
      <w:r w:rsidR="006C4587">
        <w:rPr>
          <w:rFonts w:asciiTheme="majorHAnsi" w:eastAsia="Arial Unicode MS" w:hAnsiTheme="majorHAnsi" w:cs="Arial Unicode MS"/>
          <w:sz w:val="20"/>
          <w:szCs w:val="20"/>
        </w:rPr>
        <w:t xml:space="preserve"> White socks are required for away games, and black socks are required for home games for teams u11 and up.</w:t>
      </w:r>
    </w:p>
    <w:p w14:paraId="257F5EF1" w14:textId="7A744F4B" w:rsidR="00AE3170" w:rsidRPr="00E078A3" w:rsidRDefault="00F01F1B" w:rsidP="00AE3170">
      <w:pPr>
        <w:spacing w:after="0"/>
        <w:rPr>
          <w:rFonts w:asciiTheme="majorHAnsi" w:eastAsia="Arial Unicode MS" w:hAnsiTheme="majorHAnsi" w:cs="Arial Unicode MS"/>
          <w:b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ab/>
      </w:r>
      <w:r w:rsidR="00AE3170" w:rsidRPr="00E078A3">
        <w:rPr>
          <w:rFonts w:asciiTheme="majorHAnsi" w:eastAsia="Arial Unicode MS" w:hAnsiTheme="majorHAnsi" w:cs="Arial Unicode MS"/>
          <w:b/>
          <w:sz w:val="20"/>
          <w:szCs w:val="20"/>
        </w:rPr>
        <w:t>First Aid Kit</w:t>
      </w:r>
      <w:r w:rsidR="00E472C4">
        <w:rPr>
          <w:rFonts w:asciiTheme="majorHAnsi" w:eastAsia="Arial Unicode MS" w:hAnsiTheme="majorHAnsi" w:cs="Arial Unicode MS"/>
          <w:b/>
          <w:sz w:val="20"/>
          <w:szCs w:val="20"/>
        </w:rPr>
        <w:t>/Medical Forms</w:t>
      </w:r>
    </w:p>
    <w:p w14:paraId="226A0890" w14:textId="0E532C13" w:rsidR="00AE3170" w:rsidRPr="00E078A3" w:rsidRDefault="00AE3170" w:rsidP="00AE3170">
      <w:pPr>
        <w:ind w:left="720"/>
        <w:rPr>
          <w:rFonts w:asciiTheme="majorHAnsi" w:eastAsia="Arial Unicode MS" w:hAnsiTheme="majorHAnsi" w:cs="Arial Unicode MS"/>
          <w:sz w:val="20"/>
          <w:szCs w:val="20"/>
        </w:rPr>
      </w:pPr>
      <w:r w:rsidRPr="00E078A3">
        <w:rPr>
          <w:rFonts w:asciiTheme="majorHAnsi" w:eastAsia="Arial Unicode MS" w:hAnsiTheme="majorHAnsi" w:cs="Arial Unicode MS"/>
          <w:sz w:val="20"/>
          <w:szCs w:val="20"/>
        </w:rPr>
        <w:t>Each locker should be equipped with a first aid kit and teams should keep it on their benches</w:t>
      </w:r>
      <w:r w:rsidR="00F005D2">
        <w:rPr>
          <w:rFonts w:asciiTheme="majorHAnsi" w:eastAsia="Arial Unicode MS" w:hAnsiTheme="majorHAnsi" w:cs="Arial Unicode MS"/>
          <w:sz w:val="20"/>
          <w:szCs w:val="20"/>
        </w:rPr>
        <w:t xml:space="preserve"> along with players medical forms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.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 Hockey Canada Medical Forms will be emailed to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>H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ead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>C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oaches and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>Team M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anagers at the beginning of the season. It is the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 xml:space="preserve">Team 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Managers responsibility to make sure every </w:t>
      </w:r>
      <w:r w:rsidR="00AD1C1E">
        <w:rPr>
          <w:rFonts w:asciiTheme="majorHAnsi" w:eastAsia="Arial Unicode MS" w:hAnsiTheme="majorHAnsi" w:cs="Arial Unicode MS"/>
          <w:sz w:val="20"/>
          <w:szCs w:val="20"/>
        </w:rPr>
        <w:t>player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 has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 xml:space="preserve">a </w:t>
      </w:r>
      <w:r w:rsidR="00AD1C1E">
        <w:rPr>
          <w:rFonts w:asciiTheme="majorHAnsi" w:eastAsia="Arial Unicode MS" w:hAnsiTheme="majorHAnsi" w:cs="Arial Unicode MS"/>
          <w:sz w:val="20"/>
          <w:szCs w:val="20"/>
        </w:rPr>
        <w:t xml:space="preserve">medical form completed 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and </w:t>
      </w:r>
      <w:r w:rsidR="00AD1C1E">
        <w:rPr>
          <w:rFonts w:asciiTheme="majorHAnsi" w:eastAsia="Arial Unicode MS" w:hAnsiTheme="majorHAnsi" w:cs="Arial Unicode MS"/>
          <w:sz w:val="20"/>
          <w:szCs w:val="20"/>
        </w:rPr>
        <w:t xml:space="preserve">that </w:t>
      </w:r>
      <w:r w:rsidR="00E472C4">
        <w:rPr>
          <w:rFonts w:asciiTheme="majorHAnsi" w:eastAsia="Arial Unicode MS" w:hAnsiTheme="majorHAnsi" w:cs="Arial Unicode MS"/>
          <w:sz w:val="20"/>
          <w:szCs w:val="20"/>
        </w:rPr>
        <w:t xml:space="preserve">they are </w:t>
      </w:r>
      <w:r w:rsidR="00B83822">
        <w:rPr>
          <w:rFonts w:asciiTheme="majorHAnsi" w:eastAsia="Arial Unicode MS" w:hAnsiTheme="majorHAnsi" w:cs="Arial Unicode MS"/>
          <w:sz w:val="20"/>
          <w:szCs w:val="20"/>
        </w:rPr>
        <w:t xml:space="preserve">kept confidential. 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>The Equipment Manager can assist with resupplying</w:t>
      </w:r>
      <w:r w:rsidR="00AD1C1E">
        <w:rPr>
          <w:rFonts w:asciiTheme="majorHAnsi" w:eastAsia="Arial Unicode MS" w:hAnsiTheme="majorHAnsi" w:cs="Arial Unicode MS"/>
          <w:sz w:val="20"/>
          <w:szCs w:val="20"/>
        </w:rPr>
        <w:t xml:space="preserve"> first aid kits</w:t>
      </w:r>
      <w:r w:rsidRPr="00E078A3">
        <w:rPr>
          <w:rFonts w:asciiTheme="majorHAnsi" w:eastAsia="Arial Unicode MS" w:hAnsiTheme="majorHAnsi" w:cs="Arial Unicode MS"/>
          <w:sz w:val="20"/>
          <w:szCs w:val="20"/>
        </w:rPr>
        <w:t xml:space="preserve"> if necessary.</w:t>
      </w:r>
    </w:p>
    <w:p w14:paraId="35AFCF34" w14:textId="305B0226" w:rsidR="004A2DFA" w:rsidRDefault="004A2DFA" w:rsidP="004A2DFA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Double Rostering</w:t>
      </w:r>
    </w:p>
    <w:p w14:paraId="3F04FD1F" w14:textId="5E6B244C" w:rsidR="004A2DFA" w:rsidRDefault="003700D8" w:rsidP="004A2DFA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>Members who are r</w:t>
      </w:r>
      <w:r w:rsidR="00A1440A">
        <w:rPr>
          <w:rFonts w:asciiTheme="majorHAnsi" w:eastAsia="Arial Unicode MS" w:hAnsiTheme="majorHAnsi" w:cs="Arial Unicode MS"/>
          <w:bCs/>
          <w:sz w:val="20"/>
          <w:szCs w:val="20"/>
        </w:rPr>
        <w:t>ostered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 on two Minor Hockey teams will have to select an A team (priority team). At no time can the player refuse to play or atten</w:t>
      </w:r>
      <w:r w:rsidR="00A1440A">
        <w:rPr>
          <w:rFonts w:asciiTheme="majorHAnsi" w:eastAsia="Arial Unicode MS" w:hAnsiTheme="majorHAnsi" w:cs="Arial Unicode MS"/>
          <w:bCs/>
          <w:sz w:val="20"/>
          <w:szCs w:val="20"/>
        </w:rPr>
        <w:t xml:space="preserve">d a practice/game </w:t>
      </w:r>
      <w:r w:rsidR="00FE5A2E">
        <w:rPr>
          <w:rFonts w:asciiTheme="majorHAnsi" w:eastAsia="Arial Unicode MS" w:hAnsiTheme="majorHAnsi" w:cs="Arial Unicode MS"/>
          <w:bCs/>
          <w:sz w:val="20"/>
          <w:szCs w:val="20"/>
        </w:rPr>
        <w:t>with</w:t>
      </w:r>
      <w:r w:rsidR="00A1440A">
        <w:rPr>
          <w:rFonts w:asciiTheme="majorHAnsi" w:eastAsia="Arial Unicode MS" w:hAnsiTheme="majorHAnsi" w:cs="Arial Unicode MS"/>
          <w:bCs/>
          <w:sz w:val="20"/>
          <w:szCs w:val="20"/>
        </w:rPr>
        <w:t xml:space="preserve"> the A team to attend</w:t>
      </w:r>
      <w:r w:rsidR="00FE5A2E">
        <w:rPr>
          <w:rFonts w:asciiTheme="majorHAnsi" w:eastAsia="Arial Unicode MS" w:hAnsiTheme="majorHAnsi" w:cs="Arial Unicode MS"/>
          <w:bCs/>
          <w:sz w:val="20"/>
          <w:szCs w:val="20"/>
        </w:rPr>
        <w:t xml:space="preserve"> the second </w:t>
      </w:r>
      <w:r w:rsidR="00584E2C">
        <w:rPr>
          <w:rFonts w:asciiTheme="majorHAnsi" w:eastAsia="Arial Unicode MS" w:hAnsiTheme="majorHAnsi" w:cs="Arial Unicode MS"/>
          <w:bCs/>
          <w:sz w:val="20"/>
          <w:szCs w:val="20"/>
        </w:rPr>
        <w:t xml:space="preserve">team’s </w:t>
      </w:r>
      <w:r w:rsidR="00B10A73">
        <w:rPr>
          <w:rFonts w:asciiTheme="majorHAnsi" w:eastAsia="Arial Unicode MS" w:hAnsiTheme="majorHAnsi" w:cs="Arial Unicode MS"/>
          <w:bCs/>
          <w:sz w:val="20"/>
          <w:szCs w:val="20"/>
        </w:rPr>
        <w:t>event</w:t>
      </w:r>
      <w:r w:rsidR="00FE5A2E">
        <w:rPr>
          <w:rFonts w:asciiTheme="majorHAnsi" w:eastAsia="Arial Unicode MS" w:hAnsiTheme="majorHAnsi" w:cs="Arial Unicode MS"/>
          <w:bCs/>
          <w:sz w:val="20"/>
          <w:szCs w:val="20"/>
        </w:rPr>
        <w:t xml:space="preserve">. </w:t>
      </w:r>
      <w:r w:rsidR="00584E2C">
        <w:rPr>
          <w:rFonts w:asciiTheme="majorHAnsi" w:eastAsia="Arial Unicode MS" w:hAnsiTheme="majorHAnsi" w:cs="Arial Unicode MS"/>
          <w:bCs/>
          <w:sz w:val="20"/>
          <w:szCs w:val="20"/>
        </w:rPr>
        <w:t xml:space="preserve">Failure to comply could result in disciplinary action. </w:t>
      </w:r>
      <w:r w:rsidR="00B10A73">
        <w:rPr>
          <w:rFonts w:asciiTheme="majorHAnsi" w:eastAsia="Arial Unicode MS" w:hAnsiTheme="majorHAnsi" w:cs="Arial Unicode MS"/>
          <w:bCs/>
          <w:sz w:val="20"/>
          <w:szCs w:val="20"/>
        </w:rPr>
        <w:t xml:space="preserve">If </w:t>
      </w:r>
      <w:proofErr w:type="gramStart"/>
      <w:r w:rsidR="00B10A73">
        <w:rPr>
          <w:rFonts w:asciiTheme="majorHAnsi" w:eastAsia="Arial Unicode MS" w:hAnsiTheme="majorHAnsi" w:cs="Arial Unicode MS"/>
          <w:bCs/>
          <w:sz w:val="20"/>
          <w:szCs w:val="20"/>
        </w:rPr>
        <w:t>an</w:t>
      </w:r>
      <w:proofErr w:type="gramEnd"/>
      <w:r w:rsidR="00B10A73">
        <w:rPr>
          <w:rFonts w:asciiTheme="majorHAnsi" w:eastAsia="Arial Unicode MS" w:hAnsiTheme="majorHAnsi" w:cs="Arial Unicode MS"/>
          <w:bCs/>
          <w:sz w:val="20"/>
          <w:szCs w:val="20"/>
        </w:rPr>
        <w:t xml:space="preserve"> </w:t>
      </w:r>
      <w:r w:rsidR="005F30FF">
        <w:rPr>
          <w:rFonts w:asciiTheme="majorHAnsi" w:eastAsia="Arial Unicode MS" w:hAnsiTheme="majorHAnsi" w:cs="Arial Unicode MS"/>
          <w:bCs/>
          <w:sz w:val="20"/>
          <w:szCs w:val="20"/>
        </w:rPr>
        <w:t>unique event happens, approval will need to be obtained from the A team head coach for the player to attend the conflicting event.</w:t>
      </w:r>
    </w:p>
    <w:p w14:paraId="0438FF8F" w14:textId="298D96A6" w:rsidR="00584E2C" w:rsidRDefault="00634FD9" w:rsidP="004A2DFA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lastRenderedPageBreak/>
        <w:t xml:space="preserve">Double rostered </w:t>
      </w:r>
      <w:r w:rsidR="007B6891">
        <w:rPr>
          <w:rFonts w:asciiTheme="majorHAnsi" w:eastAsia="Arial Unicode MS" w:hAnsiTheme="majorHAnsi" w:cs="Arial Unicode MS"/>
          <w:bCs/>
          <w:sz w:val="20"/>
          <w:szCs w:val="20"/>
        </w:rPr>
        <w:t>members</w:t>
      </w:r>
      <w:r w:rsidR="00694368">
        <w:rPr>
          <w:rFonts w:asciiTheme="majorHAnsi" w:eastAsia="Arial Unicode MS" w:hAnsiTheme="majorHAnsi" w:cs="Arial Unicode MS"/>
          <w:bCs/>
          <w:sz w:val="20"/>
          <w:szCs w:val="20"/>
        </w:rPr>
        <w:t xml:space="preserve"> will be required to do</w:t>
      </w:r>
      <w:r w:rsidR="004B3A92">
        <w:rPr>
          <w:rFonts w:asciiTheme="majorHAnsi" w:eastAsia="Arial Unicode MS" w:hAnsiTheme="majorHAnsi" w:cs="Arial Unicode MS"/>
          <w:bCs/>
          <w:sz w:val="20"/>
          <w:szCs w:val="20"/>
        </w:rPr>
        <w:t xml:space="preserve"> an</w:t>
      </w:r>
      <w:r w:rsidR="007B6891">
        <w:rPr>
          <w:rFonts w:asciiTheme="majorHAnsi" w:eastAsia="Arial Unicode MS" w:hAnsiTheme="majorHAnsi" w:cs="Arial Unicode MS"/>
          <w:bCs/>
          <w:sz w:val="20"/>
          <w:szCs w:val="20"/>
        </w:rPr>
        <w:t xml:space="preserve"> additional 2 kitchen shifts and </w:t>
      </w:r>
      <w:r w:rsidR="002349D8">
        <w:rPr>
          <w:rFonts w:asciiTheme="majorHAnsi" w:eastAsia="Arial Unicode MS" w:hAnsiTheme="majorHAnsi" w:cs="Arial Unicode MS"/>
          <w:bCs/>
          <w:sz w:val="20"/>
          <w:szCs w:val="20"/>
        </w:rPr>
        <w:t xml:space="preserve">complex </w:t>
      </w:r>
      <w:r w:rsidR="007B6891">
        <w:rPr>
          <w:rFonts w:asciiTheme="majorHAnsi" w:eastAsia="Arial Unicode MS" w:hAnsiTheme="majorHAnsi" w:cs="Arial Unicode MS"/>
          <w:bCs/>
          <w:sz w:val="20"/>
          <w:szCs w:val="20"/>
        </w:rPr>
        <w:t>shifts for any</w:t>
      </w:r>
      <w:r w:rsidR="000161CE">
        <w:rPr>
          <w:rFonts w:asciiTheme="majorHAnsi" w:eastAsia="Arial Unicode MS" w:hAnsiTheme="majorHAnsi" w:cs="Arial Unicode MS"/>
          <w:bCs/>
          <w:sz w:val="20"/>
          <w:szCs w:val="20"/>
        </w:rPr>
        <w:t xml:space="preserve"> extra tournaments hosted at the complex</w:t>
      </w:r>
      <w:r w:rsidR="004B3A92">
        <w:rPr>
          <w:rFonts w:asciiTheme="majorHAnsi" w:eastAsia="Arial Unicode MS" w:hAnsiTheme="majorHAnsi" w:cs="Arial Unicode MS"/>
          <w:bCs/>
          <w:sz w:val="20"/>
          <w:szCs w:val="20"/>
        </w:rPr>
        <w:t xml:space="preserve"> along with the shifts with their A team.</w:t>
      </w:r>
      <w:r w:rsidR="002349D8">
        <w:rPr>
          <w:rFonts w:asciiTheme="majorHAnsi" w:eastAsia="Arial Unicode MS" w:hAnsiTheme="majorHAnsi" w:cs="Arial Unicode MS"/>
          <w:bCs/>
          <w:sz w:val="20"/>
          <w:szCs w:val="20"/>
        </w:rPr>
        <w:t xml:space="preserve"> See Sports Complex Events for my information in the policy.</w:t>
      </w:r>
    </w:p>
    <w:p w14:paraId="101814A4" w14:textId="6339640B" w:rsidR="006657ED" w:rsidRPr="0033319A" w:rsidRDefault="006657ED" w:rsidP="00AE3170">
      <w:pPr>
        <w:rPr>
          <w:rFonts w:asciiTheme="majorHAnsi" w:eastAsia="Arial Unicode MS" w:hAnsiTheme="majorHAnsi" w:cs="Arial Unicode MS"/>
          <w:b/>
          <w:bCs/>
          <w:sz w:val="20"/>
          <w:szCs w:val="20"/>
          <w:u w:val="single"/>
        </w:rPr>
      </w:pPr>
      <w:r w:rsidRPr="0033319A">
        <w:rPr>
          <w:rFonts w:asciiTheme="majorHAnsi" w:eastAsia="Arial Unicode MS" w:hAnsiTheme="majorHAnsi" w:cs="Arial Unicode MS"/>
          <w:b/>
          <w:bCs/>
          <w:sz w:val="20"/>
          <w:szCs w:val="20"/>
          <w:u w:val="single"/>
        </w:rPr>
        <w:t>AP Guidelines</w:t>
      </w:r>
    </w:p>
    <w:p w14:paraId="55FBD858" w14:textId="6D3398B4" w:rsidR="006657ED" w:rsidRPr="0033319A" w:rsidRDefault="006657ED" w:rsidP="0061215B">
      <w:pPr>
        <w:ind w:left="720"/>
        <w:rPr>
          <w:rFonts w:asciiTheme="majorHAnsi" w:hAnsiTheme="majorHAnsi"/>
          <w:sz w:val="20"/>
          <w:szCs w:val="20"/>
        </w:rPr>
      </w:pPr>
      <w:r w:rsidRPr="0033319A">
        <w:rPr>
          <w:rFonts w:asciiTheme="majorHAnsi" w:hAnsiTheme="majorHAnsi"/>
          <w:sz w:val="20"/>
          <w:szCs w:val="20"/>
        </w:rPr>
        <w:t xml:space="preserve">Affiliate Players (AP) will be left to the discretion of the management of the teams involved. It is the position of </w:t>
      </w:r>
      <w:r w:rsidR="00243E46" w:rsidRPr="0033319A">
        <w:rPr>
          <w:rFonts w:asciiTheme="majorHAnsi" w:hAnsiTheme="majorHAnsi"/>
          <w:sz w:val="20"/>
          <w:szCs w:val="20"/>
        </w:rPr>
        <w:t>H</w:t>
      </w:r>
      <w:r w:rsidRPr="0033319A">
        <w:rPr>
          <w:rFonts w:asciiTheme="majorHAnsi" w:hAnsiTheme="majorHAnsi"/>
          <w:sz w:val="20"/>
          <w:szCs w:val="20"/>
        </w:rPr>
        <w:t xml:space="preserve">MHA that the APs will be considered as follows: </w:t>
      </w:r>
    </w:p>
    <w:p w14:paraId="3A02623F" w14:textId="718F499E" w:rsidR="00EB7D43" w:rsidRPr="000F1B5F" w:rsidRDefault="006657ED" w:rsidP="0053104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bCs/>
          <w:sz w:val="20"/>
          <w:szCs w:val="20"/>
          <w:u w:val="single"/>
        </w:rPr>
      </w:pPr>
      <w:r w:rsidRPr="0033319A">
        <w:rPr>
          <w:rFonts w:asciiTheme="majorHAnsi" w:hAnsiTheme="majorHAnsi"/>
          <w:sz w:val="20"/>
          <w:szCs w:val="20"/>
        </w:rPr>
        <w:t>Agreement of both team’s Head Coaches and the Affiliate Player’s parents/guardians. In the event Affiliate Players are used, a player is expected to play with his/her registration team in the event of a game conflict between the two teams involved.</w:t>
      </w:r>
    </w:p>
    <w:p w14:paraId="433EC5CB" w14:textId="7E37E351" w:rsidR="000F1B5F" w:rsidRPr="00531044" w:rsidRDefault="000F1B5F" w:rsidP="00531044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/>
          <w:bCs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If team has 13 players available to play, AP’s will not be permitted to be used with</w:t>
      </w:r>
      <w:r w:rsidR="0029021F">
        <w:rPr>
          <w:rFonts w:asciiTheme="majorHAnsi" w:hAnsiTheme="majorHAnsi"/>
          <w:sz w:val="20"/>
          <w:szCs w:val="20"/>
        </w:rPr>
        <w:t>out</w:t>
      </w:r>
      <w:r>
        <w:rPr>
          <w:rFonts w:asciiTheme="majorHAnsi" w:hAnsiTheme="majorHAnsi"/>
          <w:sz w:val="20"/>
          <w:szCs w:val="20"/>
        </w:rPr>
        <w:t xml:space="preserve"> approval </w:t>
      </w:r>
      <w:r w:rsidR="0029021F">
        <w:rPr>
          <w:rFonts w:asciiTheme="majorHAnsi" w:hAnsiTheme="majorHAnsi"/>
          <w:sz w:val="20"/>
          <w:szCs w:val="20"/>
        </w:rPr>
        <w:t>from the executive board.</w:t>
      </w:r>
    </w:p>
    <w:p w14:paraId="2D8FBFB2" w14:textId="1A9A754E" w:rsidR="00B1319A" w:rsidRDefault="00991158" w:rsidP="00AE3170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Behavior and Conduct</w:t>
      </w:r>
    </w:p>
    <w:p w14:paraId="47C2B859" w14:textId="12C9FB31" w:rsidR="00991158" w:rsidRDefault="00991158" w:rsidP="00AE3170">
      <w:pPr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ab/>
        <w:t xml:space="preserve">To establish standards for parent behavior and conduct to ensure a positive, respectful, and supportive environment for all participants in Hamiota Minor Hockey. </w:t>
      </w:r>
    </w:p>
    <w:p w14:paraId="1D33CAD1" w14:textId="096113B6" w:rsidR="00EA667B" w:rsidRDefault="00EA667B" w:rsidP="00AE3170">
      <w:pPr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>Conduct:</w:t>
      </w:r>
    </w:p>
    <w:p w14:paraId="0D73B827" w14:textId="16840BF6" w:rsidR="00991158" w:rsidRPr="00991158" w:rsidRDefault="00991158" w:rsidP="00991158">
      <w:pPr>
        <w:pStyle w:val="ListParagraph"/>
        <w:numPr>
          <w:ilvl w:val="0"/>
          <w:numId w:val="10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 w:rsidRPr="00991158">
        <w:rPr>
          <w:rFonts w:asciiTheme="majorHAnsi" w:eastAsia="Arial Unicode MS" w:hAnsiTheme="majorHAnsi" w:cs="Arial Unicode MS"/>
          <w:b/>
          <w:sz w:val="20"/>
          <w:szCs w:val="20"/>
        </w:rPr>
        <w:t>Respect for all participants:</w:t>
      </w: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must treat all players, coaches, officials, and other spectators with respect. Any form of verbal or physical abuse, harassment, or intimidation is strictly prohibited. </w:t>
      </w:r>
    </w:p>
    <w:p w14:paraId="382BCE31" w14:textId="66AB20D2" w:rsidR="00991158" w:rsidRPr="00991158" w:rsidRDefault="00991158" w:rsidP="00991158">
      <w:pPr>
        <w:pStyle w:val="ListParagraph"/>
        <w:numPr>
          <w:ilvl w:val="0"/>
          <w:numId w:val="10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Positive Encouragement: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are encouraged to support all players positively, focusing on effort, improvement, and enjoyment of the game rather than </w:t>
      </w:r>
      <w:r w:rsidR="00764C50">
        <w:rPr>
          <w:rFonts w:asciiTheme="majorHAnsi" w:eastAsia="Arial Unicode MS" w:hAnsiTheme="majorHAnsi" w:cs="Arial Unicode MS"/>
          <w:bCs/>
          <w:sz w:val="20"/>
          <w:szCs w:val="20"/>
        </w:rPr>
        <w:t>solely on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 winning. </w:t>
      </w:r>
    </w:p>
    <w:p w14:paraId="12DC8D49" w14:textId="50FB5402" w:rsidR="00991158" w:rsidRPr="00764C50" w:rsidRDefault="00991158" w:rsidP="00991158">
      <w:pPr>
        <w:pStyle w:val="ListParagraph"/>
        <w:numPr>
          <w:ilvl w:val="0"/>
          <w:numId w:val="10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Sportsmanship: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should demonstrate good sportsmanship by applauding good plays </w:t>
      </w:r>
      <w:r w:rsidR="00764C50">
        <w:rPr>
          <w:rFonts w:asciiTheme="majorHAnsi" w:eastAsia="Arial Unicode MS" w:hAnsiTheme="majorHAnsi" w:cs="Arial Unicode MS"/>
          <w:bCs/>
          <w:sz w:val="20"/>
          <w:szCs w:val="20"/>
        </w:rPr>
        <w:t>and respecting decisions of officials without dispute.</w:t>
      </w:r>
    </w:p>
    <w:p w14:paraId="31AF854C" w14:textId="0A591F84" w:rsidR="00764C50" w:rsidRPr="00991158" w:rsidRDefault="00764C50" w:rsidP="00991158">
      <w:pPr>
        <w:pStyle w:val="ListParagraph"/>
        <w:numPr>
          <w:ilvl w:val="0"/>
          <w:numId w:val="10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Non-interference: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must refrain from coaching or instructing player during games or practices. Coaching is the responsibility of the designated team coaches. </w:t>
      </w:r>
    </w:p>
    <w:p w14:paraId="52CE55F6" w14:textId="45E414BD" w:rsidR="00991158" w:rsidRDefault="00EA667B" w:rsidP="00AE3170">
      <w:pPr>
        <w:rPr>
          <w:rFonts w:asciiTheme="majorHAnsi" w:eastAsia="Arial Unicode MS" w:hAnsiTheme="majorHAnsi" w:cs="Arial Unicode MS"/>
          <w:bCs/>
          <w:sz w:val="20"/>
          <w:szCs w:val="20"/>
        </w:rPr>
      </w:pPr>
      <w:r w:rsidRPr="00EA667B">
        <w:rPr>
          <w:rFonts w:asciiTheme="majorHAnsi" w:eastAsia="Arial Unicode MS" w:hAnsiTheme="majorHAnsi" w:cs="Arial Unicode MS"/>
          <w:bCs/>
          <w:sz w:val="20"/>
          <w:szCs w:val="20"/>
        </w:rPr>
        <w:t>Communication:</w:t>
      </w:r>
    </w:p>
    <w:p w14:paraId="43CDF7AC" w14:textId="54B3D27E" w:rsidR="00EA667B" w:rsidRPr="008035BD" w:rsidRDefault="00EA667B" w:rsidP="00EA667B">
      <w:pPr>
        <w:pStyle w:val="ListParagraph"/>
        <w:numPr>
          <w:ilvl w:val="0"/>
          <w:numId w:val="12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Constructive Feedback: </w:t>
      </w:r>
      <w:r w:rsidR="008035BD"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should address any concerns or </w:t>
      </w:r>
      <w:r w:rsidR="00FB5E22">
        <w:rPr>
          <w:rFonts w:asciiTheme="majorHAnsi" w:eastAsia="Arial Unicode MS" w:hAnsiTheme="majorHAnsi" w:cs="Arial Unicode MS"/>
          <w:bCs/>
          <w:sz w:val="20"/>
          <w:szCs w:val="20"/>
        </w:rPr>
        <w:t>feedback</w:t>
      </w:r>
      <w:r w:rsidR="008035BD">
        <w:rPr>
          <w:rFonts w:asciiTheme="majorHAnsi" w:eastAsia="Arial Unicode MS" w:hAnsiTheme="majorHAnsi" w:cs="Arial Unicode MS"/>
          <w:bCs/>
          <w:sz w:val="20"/>
          <w:szCs w:val="20"/>
        </w:rPr>
        <w:t xml:space="preserve"> constructively and privately with the Head Coach or Hamiota Minor Hockey Executive Board, 24 hours after the incident.</w:t>
      </w:r>
    </w:p>
    <w:p w14:paraId="4A93B243" w14:textId="033ED6A0" w:rsidR="008035BD" w:rsidRPr="00053CC9" w:rsidRDefault="008035BD" w:rsidP="00EA667B">
      <w:pPr>
        <w:pStyle w:val="ListParagraph"/>
        <w:numPr>
          <w:ilvl w:val="0"/>
          <w:numId w:val="12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>Role Model</w:t>
      </w:r>
      <w:r w:rsidR="00053CC9">
        <w:rPr>
          <w:rFonts w:asciiTheme="majorHAnsi" w:eastAsia="Arial Unicode MS" w:hAnsiTheme="majorHAnsi" w:cs="Arial Unicode MS"/>
          <w:b/>
          <w:sz w:val="20"/>
          <w:szCs w:val="20"/>
        </w:rPr>
        <w:t xml:space="preserve">ing: </w:t>
      </w:r>
      <w:r w:rsidR="00053CC9"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are expected to be positive role models for their children by maintaining a calm and respectful demeanor at all times. </w:t>
      </w:r>
    </w:p>
    <w:p w14:paraId="0522317C" w14:textId="3F996107" w:rsidR="00053CC9" w:rsidRDefault="00053CC9" w:rsidP="00053CC9">
      <w:pPr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>Consequences:</w:t>
      </w:r>
    </w:p>
    <w:p w14:paraId="07AFD6CC" w14:textId="569F94B8" w:rsidR="00053CC9" w:rsidRPr="007055AC" w:rsidRDefault="00053CC9" w:rsidP="00053CC9">
      <w:pPr>
        <w:pStyle w:val="ListParagraph"/>
        <w:numPr>
          <w:ilvl w:val="0"/>
          <w:numId w:val="13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Warnings: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Parents who </w:t>
      </w:r>
      <w:r w:rsidR="005F3CDC">
        <w:rPr>
          <w:rFonts w:asciiTheme="majorHAnsi" w:eastAsia="Arial Unicode MS" w:hAnsiTheme="majorHAnsi" w:cs="Arial Unicode MS"/>
          <w:bCs/>
          <w:sz w:val="20"/>
          <w:szCs w:val="20"/>
        </w:rPr>
        <w:t xml:space="preserve">violate this policy may receive a verbal </w:t>
      </w:r>
      <w:r w:rsidR="007055AC">
        <w:rPr>
          <w:rFonts w:asciiTheme="majorHAnsi" w:eastAsia="Arial Unicode MS" w:hAnsiTheme="majorHAnsi" w:cs="Arial Unicode MS"/>
          <w:bCs/>
          <w:sz w:val="20"/>
          <w:szCs w:val="20"/>
        </w:rPr>
        <w:t xml:space="preserve">or written warning from the Hamiota Minor Hockey Executive. </w:t>
      </w:r>
    </w:p>
    <w:p w14:paraId="39EEA9EB" w14:textId="5916C88A" w:rsidR="007055AC" w:rsidRPr="00142B3D" w:rsidRDefault="007055AC" w:rsidP="00053CC9">
      <w:pPr>
        <w:pStyle w:val="ListParagraph"/>
        <w:numPr>
          <w:ilvl w:val="0"/>
          <w:numId w:val="13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Suspension: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>Repeate</w:t>
      </w:r>
      <w:r w:rsidR="00142B3D">
        <w:rPr>
          <w:rFonts w:asciiTheme="majorHAnsi" w:eastAsia="Arial Unicode MS" w:hAnsiTheme="majorHAnsi" w:cs="Arial Unicode MS"/>
          <w:bCs/>
          <w:sz w:val="20"/>
          <w:szCs w:val="20"/>
        </w:rPr>
        <w:t>d or severe violations may result in suspension from attending games or other league activities.</w:t>
      </w:r>
    </w:p>
    <w:p w14:paraId="17127806" w14:textId="431E6052" w:rsidR="00053CC9" w:rsidRPr="00795A60" w:rsidRDefault="00142B3D" w:rsidP="00053CC9">
      <w:pPr>
        <w:pStyle w:val="ListParagraph"/>
        <w:numPr>
          <w:ilvl w:val="0"/>
          <w:numId w:val="13"/>
        </w:num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 xml:space="preserve">Expulsion: </w:t>
      </w: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In extreme cases, parents maybe expelled from the </w:t>
      </w:r>
      <w:r w:rsidR="009C7D83">
        <w:rPr>
          <w:rFonts w:asciiTheme="majorHAnsi" w:eastAsia="Arial Unicode MS" w:hAnsiTheme="majorHAnsi" w:cs="Arial Unicode MS"/>
          <w:bCs/>
          <w:sz w:val="20"/>
          <w:szCs w:val="20"/>
        </w:rPr>
        <w:t xml:space="preserve">rink and prohibited from attending any future events. </w:t>
      </w:r>
    </w:p>
    <w:p w14:paraId="3A0C9065" w14:textId="77777777" w:rsidR="00B1319A" w:rsidRDefault="00B1319A" w:rsidP="00AE3170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</w:p>
    <w:p w14:paraId="22FD54A1" w14:textId="7EB9D425" w:rsidR="00E3406A" w:rsidRPr="0033319A" w:rsidRDefault="00E3406A" w:rsidP="00AE3170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33319A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lastRenderedPageBreak/>
        <w:t>C</w:t>
      </w:r>
      <w:r w:rsidR="00531044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onflict</w:t>
      </w:r>
      <w:r w:rsidRPr="0033319A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 xml:space="preserve"> R</w:t>
      </w:r>
      <w:r w:rsidR="00531044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esolution</w:t>
      </w:r>
      <w:r w:rsidRPr="0033319A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/</w:t>
      </w:r>
      <w:r w:rsidR="00531044" w:rsidRPr="0033319A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G</w:t>
      </w:r>
      <w:r w:rsidR="00531044"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rievances</w:t>
      </w:r>
    </w:p>
    <w:p w14:paraId="3D98E064" w14:textId="55C7D27C" w:rsidR="00E3406A" w:rsidRPr="00531044" w:rsidRDefault="00E3406A" w:rsidP="00E3406A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31044">
        <w:rPr>
          <w:rFonts w:asciiTheme="majorHAnsi" w:hAnsiTheme="majorHAnsi"/>
          <w:sz w:val="20"/>
          <w:szCs w:val="20"/>
        </w:rPr>
        <w:t xml:space="preserve">All grievances will be discussed and resolved by the Executive. </w:t>
      </w:r>
    </w:p>
    <w:p w14:paraId="44FBF7DB" w14:textId="4BC92D1C" w:rsidR="00E3406A" w:rsidRPr="00531044" w:rsidRDefault="00E3406A" w:rsidP="00E3406A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31044">
        <w:rPr>
          <w:rFonts w:asciiTheme="majorHAnsi" w:hAnsiTheme="majorHAnsi"/>
          <w:sz w:val="20"/>
          <w:szCs w:val="20"/>
        </w:rPr>
        <w:t xml:space="preserve">No Executive member shall be permitted to take part in the discussion of or vote on a grievance in which he/she is involved in. A member in this instance will be required to leave the meeting until a decision is made. </w:t>
      </w:r>
    </w:p>
    <w:p w14:paraId="2C03DC4A" w14:textId="6748AAA8" w:rsidR="00E3406A" w:rsidRPr="00531044" w:rsidRDefault="00E3406A" w:rsidP="00E3406A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31044">
        <w:rPr>
          <w:rFonts w:asciiTheme="majorHAnsi" w:hAnsiTheme="majorHAnsi"/>
          <w:sz w:val="20"/>
          <w:szCs w:val="20"/>
        </w:rPr>
        <w:t xml:space="preserve">The President will only exercise his/her vote in order to break a tie. </w:t>
      </w:r>
    </w:p>
    <w:p w14:paraId="65396ED3" w14:textId="772520B8" w:rsidR="00E3406A" w:rsidRPr="00531044" w:rsidRDefault="00E3406A" w:rsidP="00E3406A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31044">
        <w:rPr>
          <w:rFonts w:asciiTheme="majorHAnsi" w:hAnsiTheme="majorHAnsi"/>
          <w:sz w:val="20"/>
          <w:szCs w:val="20"/>
        </w:rPr>
        <w:t xml:space="preserve">It is expected that persons with a grievance waits 24 hours and try to discuss the issue with the Head Coach prior to filing a written grievance. There is zero tolerance for confronting Team Personnel in anger in front of players or complaining up in the stands to other parents/guardians during practices or games. - Persons with a grievance must submit a written and completed Grievance Form found on the </w:t>
      </w:r>
      <w:r w:rsidR="00004E0F" w:rsidRPr="00531044">
        <w:rPr>
          <w:rFonts w:asciiTheme="majorHAnsi" w:hAnsiTheme="majorHAnsi"/>
          <w:sz w:val="20"/>
          <w:szCs w:val="20"/>
        </w:rPr>
        <w:t>H</w:t>
      </w:r>
      <w:r w:rsidRPr="00531044">
        <w:rPr>
          <w:rFonts w:asciiTheme="majorHAnsi" w:hAnsiTheme="majorHAnsi"/>
          <w:sz w:val="20"/>
          <w:szCs w:val="20"/>
        </w:rPr>
        <w:t xml:space="preserve">MHA Website. </w:t>
      </w:r>
    </w:p>
    <w:p w14:paraId="5DAD9F80" w14:textId="02B1D8DB" w:rsidR="00E3406A" w:rsidRPr="00531044" w:rsidRDefault="00E3406A" w:rsidP="00E3406A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531044">
        <w:rPr>
          <w:rFonts w:asciiTheme="majorHAnsi" w:hAnsiTheme="majorHAnsi"/>
          <w:sz w:val="20"/>
          <w:szCs w:val="20"/>
        </w:rPr>
        <w:t xml:space="preserve">Persons filing a grievance must wait 24 hours before filing a grievance. Following the </w:t>
      </w:r>
      <w:r w:rsidR="00AE2697" w:rsidRPr="00531044">
        <w:rPr>
          <w:rFonts w:asciiTheme="majorHAnsi" w:hAnsiTheme="majorHAnsi"/>
          <w:sz w:val="20"/>
          <w:szCs w:val="20"/>
        </w:rPr>
        <w:t>24-hour</w:t>
      </w:r>
      <w:r w:rsidRPr="00531044">
        <w:rPr>
          <w:rFonts w:asciiTheme="majorHAnsi" w:hAnsiTheme="majorHAnsi"/>
          <w:sz w:val="20"/>
          <w:szCs w:val="20"/>
        </w:rPr>
        <w:t xml:space="preserve"> waiting/cooling-off period, the grievance must be filed within seven days of the incident. Grievances filed after seven days following the completion of the season will not be </w:t>
      </w:r>
      <w:r w:rsidR="00AE2697" w:rsidRPr="00531044">
        <w:rPr>
          <w:rFonts w:asciiTheme="majorHAnsi" w:hAnsiTheme="majorHAnsi"/>
          <w:sz w:val="20"/>
          <w:szCs w:val="20"/>
        </w:rPr>
        <w:t>addressed.</w:t>
      </w:r>
      <w:r w:rsidRPr="00531044">
        <w:rPr>
          <w:rFonts w:asciiTheme="majorHAnsi" w:hAnsiTheme="majorHAnsi"/>
          <w:sz w:val="20"/>
          <w:szCs w:val="20"/>
        </w:rPr>
        <w:t xml:space="preserve"> </w:t>
      </w:r>
    </w:p>
    <w:p w14:paraId="1BCC6506" w14:textId="71DE9248" w:rsidR="00E3406A" w:rsidRPr="00AD1C1E" w:rsidRDefault="00E3406A" w:rsidP="00AE3170">
      <w:pPr>
        <w:pStyle w:val="ListParagraph"/>
        <w:numPr>
          <w:ilvl w:val="0"/>
          <w:numId w:val="8"/>
        </w:num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 w:rsidRPr="00531044">
        <w:rPr>
          <w:rFonts w:asciiTheme="majorHAnsi" w:hAnsiTheme="majorHAnsi"/>
          <w:sz w:val="20"/>
          <w:szCs w:val="20"/>
        </w:rPr>
        <w:t xml:space="preserve">Persons with a grievance can expect to receive a reply from the </w:t>
      </w:r>
      <w:r w:rsidR="00004E0F" w:rsidRPr="00531044">
        <w:rPr>
          <w:rFonts w:asciiTheme="majorHAnsi" w:hAnsiTheme="majorHAnsi"/>
          <w:sz w:val="20"/>
          <w:szCs w:val="20"/>
        </w:rPr>
        <w:t>H</w:t>
      </w:r>
      <w:r w:rsidRPr="00531044">
        <w:rPr>
          <w:rFonts w:asciiTheme="majorHAnsi" w:hAnsiTheme="majorHAnsi"/>
          <w:sz w:val="20"/>
          <w:szCs w:val="20"/>
        </w:rPr>
        <w:t>MHA Executive within seven days.</w:t>
      </w:r>
    </w:p>
    <w:p w14:paraId="507DBECD" w14:textId="77777777" w:rsidR="00AD1C1E" w:rsidRDefault="00AD1C1E" w:rsidP="002349D8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</w:p>
    <w:p w14:paraId="1F778137" w14:textId="0EACA272" w:rsidR="002349D8" w:rsidRDefault="002349D8" w:rsidP="002349D8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Bullying</w:t>
      </w:r>
    </w:p>
    <w:p w14:paraId="46B65A5C" w14:textId="1CBFD907" w:rsidR="00376F6B" w:rsidRPr="00276B55" w:rsidRDefault="00376F6B" w:rsidP="00276B55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Hamiota Minor Hockey will </w:t>
      </w:r>
      <w:r w:rsidR="00276B55">
        <w:rPr>
          <w:rFonts w:asciiTheme="majorHAnsi" w:eastAsia="Arial Unicode MS" w:hAnsiTheme="majorHAnsi" w:cs="Arial Unicode MS"/>
          <w:bCs/>
          <w:sz w:val="20"/>
          <w:szCs w:val="20"/>
        </w:rPr>
        <w:t xml:space="preserve">abide by </w:t>
      </w:r>
      <w:r w:rsidR="00865E18">
        <w:rPr>
          <w:rFonts w:asciiTheme="majorHAnsi" w:eastAsia="Arial Unicode MS" w:hAnsiTheme="majorHAnsi" w:cs="Arial Unicode MS"/>
          <w:bCs/>
          <w:sz w:val="20"/>
          <w:szCs w:val="20"/>
        </w:rPr>
        <w:t xml:space="preserve">Hockey Canada’s </w:t>
      </w:r>
      <w:r w:rsidR="00276B55">
        <w:rPr>
          <w:rFonts w:asciiTheme="majorHAnsi" w:eastAsia="Arial Unicode MS" w:hAnsiTheme="majorHAnsi" w:cs="Arial Unicode MS"/>
          <w:bCs/>
          <w:sz w:val="20"/>
          <w:szCs w:val="20"/>
        </w:rPr>
        <w:t xml:space="preserve">maltreatment, bullying and harassment policy: </w:t>
      </w:r>
      <w:hyperlink r:id="rId13" w:history="1">
        <w:r w:rsidRPr="00276B55">
          <w:rPr>
            <w:rFonts w:asciiTheme="majorHAnsi" w:hAnsiTheme="majorHAnsi"/>
            <w:sz w:val="20"/>
            <w:szCs w:val="20"/>
            <w:u w:val="single"/>
          </w:rPr>
          <w:t>maltreatment-bullying-harassment-policy-e.pdf</w:t>
        </w:r>
      </w:hyperlink>
    </w:p>
    <w:p w14:paraId="3F20672E" w14:textId="77777777" w:rsidR="002349D8" w:rsidRPr="00AD1C1E" w:rsidRDefault="002349D8" w:rsidP="002349D8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</w:p>
    <w:p w14:paraId="670D24B2" w14:textId="2FF66C7D" w:rsidR="00AD1C1E" w:rsidRDefault="00AD1C1E" w:rsidP="00AD1C1E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  <w:r>
        <w:rPr>
          <w:rFonts w:asciiTheme="majorHAnsi" w:eastAsia="Arial Unicode MS" w:hAnsiTheme="majorHAnsi" w:cs="Arial Unicode MS"/>
          <w:b/>
          <w:sz w:val="20"/>
          <w:szCs w:val="20"/>
          <w:u w:val="single"/>
        </w:rPr>
        <w:t>Payment Plans</w:t>
      </w:r>
    </w:p>
    <w:p w14:paraId="341AF258" w14:textId="18941C6F" w:rsidR="00AD1C1E" w:rsidRDefault="00395693" w:rsidP="0061089D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 xml:space="preserve">Should </w:t>
      </w:r>
      <w:r w:rsidR="00E10953">
        <w:rPr>
          <w:rFonts w:asciiTheme="majorHAnsi" w:eastAsia="Arial Unicode MS" w:hAnsiTheme="majorHAnsi" w:cs="Arial Unicode MS"/>
          <w:bCs/>
          <w:sz w:val="20"/>
          <w:szCs w:val="20"/>
        </w:rPr>
        <w:t xml:space="preserve">financing </w:t>
      </w:r>
      <w:r w:rsidR="00360ED1">
        <w:rPr>
          <w:rFonts w:asciiTheme="majorHAnsi" w:eastAsia="Arial Unicode MS" w:hAnsiTheme="majorHAnsi" w:cs="Arial Unicode MS"/>
          <w:bCs/>
          <w:sz w:val="20"/>
          <w:szCs w:val="20"/>
        </w:rPr>
        <w:t>be required</w:t>
      </w:r>
      <w:r w:rsidR="00F31A98">
        <w:rPr>
          <w:rFonts w:asciiTheme="majorHAnsi" w:eastAsia="Arial Unicode MS" w:hAnsiTheme="majorHAnsi" w:cs="Arial Unicode MS"/>
          <w:bCs/>
          <w:sz w:val="20"/>
          <w:szCs w:val="20"/>
        </w:rPr>
        <w:t>, the below payment plan is available</w:t>
      </w:r>
      <w:r w:rsidR="009C3D8D">
        <w:rPr>
          <w:rFonts w:asciiTheme="majorHAnsi" w:eastAsia="Arial Unicode MS" w:hAnsiTheme="majorHAnsi" w:cs="Arial Unicode MS"/>
          <w:bCs/>
          <w:sz w:val="20"/>
          <w:szCs w:val="20"/>
        </w:rPr>
        <w:t xml:space="preserve">. All payment plans need to be approved by the </w:t>
      </w:r>
      <w:r w:rsidR="00967A3E">
        <w:rPr>
          <w:rFonts w:asciiTheme="majorHAnsi" w:eastAsia="Arial Unicode MS" w:hAnsiTheme="majorHAnsi" w:cs="Arial Unicode MS"/>
          <w:bCs/>
          <w:sz w:val="20"/>
          <w:szCs w:val="20"/>
        </w:rPr>
        <w:t>Minor Hockey President</w:t>
      </w:r>
      <w:r w:rsidR="00422C78">
        <w:rPr>
          <w:rFonts w:asciiTheme="majorHAnsi" w:eastAsia="Arial Unicode MS" w:hAnsiTheme="majorHAnsi" w:cs="Arial Unicode MS"/>
          <w:bCs/>
          <w:sz w:val="20"/>
          <w:szCs w:val="20"/>
        </w:rPr>
        <w:t xml:space="preserve"> and Treasurer.</w:t>
      </w:r>
    </w:p>
    <w:p w14:paraId="15DCBE44" w14:textId="07AFACE0" w:rsidR="00360ED1" w:rsidRPr="00422C78" w:rsidRDefault="00E35A28" w:rsidP="00422C78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Cs/>
          <w:sz w:val="20"/>
          <w:szCs w:val="20"/>
        </w:rPr>
      </w:pPr>
      <w:r w:rsidRPr="00422C78">
        <w:rPr>
          <w:rFonts w:asciiTheme="majorHAnsi" w:eastAsia="Arial Unicode MS" w:hAnsiTheme="majorHAnsi" w:cs="Arial Unicode MS"/>
          <w:bCs/>
          <w:sz w:val="20"/>
          <w:szCs w:val="20"/>
        </w:rPr>
        <w:t>50</w:t>
      </w:r>
      <w:r w:rsidR="00360ED1" w:rsidRPr="00422C78">
        <w:rPr>
          <w:rFonts w:asciiTheme="majorHAnsi" w:eastAsia="Arial Unicode MS" w:hAnsiTheme="majorHAnsi" w:cs="Arial Unicode MS"/>
          <w:bCs/>
          <w:sz w:val="20"/>
          <w:szCs w:val="20"/>
        </w:rPr>
        <w:t>%</w:t>
      </w:r>
      <w:r w:rsidRPr="00422C78">
        <w:rPr>
          <w:rFonts w:asciiTheme="majorHAnsi" w:eastAsia="Arial Unicode MS" w:hAnsiTheme="majorHAnsi" w:cs="Arial Unicode MS"/>
          <w:bCs/>
          <w:sz w:val="20"/>
          <w:szCs w:val="20"/>
        </w:rPr>
        <w:t xml:space="preserve"> due - November 1</w:t>
      </w:r>
      <w:r w:rsidRPr="00422C78">
        <w:rPr>
          <w:rFonts w:asciiTheme="majorHAnsi" w:eastAsia="Arial Unicode MS" w:hAnsiTheme="majorHAnsi" w:cs="Arial Unicode MS"/>
          <w:bCs/>
          <w:sz w:val="20"/>
          <w:szCs w:val="20"/>
          <w:vertAlign w:val="superscript"/>
        </w:rPr>
        <w:t>st</w:t>
      </w:r>
    </w:p>
    <w:p w14:paraId="1595E964" w14:textId="7659E5DA" w:rsidR="00E35A28" w:rsidRPr="00422C78" w:rsidRDefault="00E35A28" w:rsidP="00422C78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Cs/>
          <w:sz w:val="20"/>
          <w:szCs w:val="20"/>
        </w:rPr>
      </w:pPr>
      <w:r w:rsidRPr="00422C78">
        <w:rPr>
          <w:rFonts w:asciiTheme="majorHAnsi" w:eastAsia="Arial Unicode MS" w:hAnsiTheme="majorHAnsi" w:cs="Arial Unicode MS"/>
          <w:bCs/>
          <w:sz w:val="20"/>
          <w:szCs w:val="20"/>
        </w:rPr>
        <w:t>25% due – December 1</w:t>
      </w:r>
      <w:r w:rsidRPr="00422C78">
        <w:rPr>
          <w:rFonts w:asciiTheme="majorHAnsi" w:eastAsia="Arial Unicode MS" w:hAnsiTheme="majorHAnsi" w:cs="Arial Unicode MS"/>
          <w:bCs/>
          <w:sz w:val="20"/>
          <w:szCs w:val="20"/>
          <w:vertAlign w:val="superscript"/>
        </w:rPr>
        <w:t>st</w:t>
      </w:r>
    </w:p>
    <w:p w14:paraId="4F021925" w14:textId="796BCAAC" w:rsidR="00E35A28" w:rsidRDefault="00E35A28" w:rsidP="00422C78">
      <w:pPr>
        <w:pStyle w:val="ListParagraph"/>
        <w:numPr>
          <w:ilvl w:val="0"/>
          <w:numId w:val="6"/>
        </w:numPr>
        <w:rPr>
          <w:rFonts w:asciiTheme="majorHAnsi" w:eastAsia="Arial Unicode MS" w:hAnsiTheme="majorHAnsi" w:cs="Arial Unicode MS"/>
          <w:bCs/>
          <w:sz w:val="20"/>
          <w:szCs w:val="20"/>
        </w:rPr>
      </w:pPr>
      <w:r w:rsidRPr="00422C78">
        <w:rPr>
          <w:rFonts w:asciiTheme="majorHAnsi" w:eastAsia="Arial Unicode MS" w:hAnsiTheme="majorHAnsi" w:cs="Arial Unicode MS"/>
          <w:bCs/>
          <w:sz w:val="20"/>
          <w:szCs w:val="20"/>
        </w:rPr>
        <w:t>25% due January 1</w:t>
      </w:r>
      <w:r w:rsidRPr="00422C78">
        <w:rPr>
          <w:rFonts w:asciiTheme="majorHAnsi" w:eastAsia="Arial Unicode MS" w:hAnsiTheme="majorHAnsi" w:cs="Arial Unicode MS"/>
          <w:bCs/>
          <w:sz w:val="20"/>
          <w:szCs w:val="20"/>
          <w:vertAlign w:val="superscript"/>
        </w:rPr>
        <w:t>st</w:t>
      </w:r>
    </w:p>
    <w:p w14:paraId="45FD81BF" w14:textId="283D2541" w:rsidR="00422C78" w:rsidRPr="00422C78" w:rsidRDefault="00422C78" w:rsidP="00422C78">
      <w:pPr>
        <w:ind w:left="720"/>
        <w:rPr>
          <w:rFonts w:asciiTheme="majorHAnsi" w:eastAsia="Arial Unicode MS" w:hAnsiTheme="majorHAnsi" w:cs="Arial Unicode MS"/>
          <w:bCs/>
          <w:sz w:val="20"/>
          <w:szCs w:val="20"/>
        </w:rPr>
      </w:pPr>
      <w:r>
        <w:rPr>
          <w:rFonts w:asciiTheme="majorHAnsi" w:eastAsia="Arial Unicode MS" w:hAnsiTheme="majorHAnsi" w:cs="Arial Unicode MS"/>
          <w:bCs/>
          <w:sz w:val="20"/>
          <w:szCs w:val="20"/>
        </w:rPr>
        <w:t>Failure to pay on the above due dates could mean the removal of the player until payment is received.</w:t>
      </w:r>
    </w:p>
    <w:p w14:paraId="1E7309AA" w14:textId="77777777" w:rsidR="00967A3E" w:rsidRPr="00AD1C1E" w:rsidRDefault="00967A3E" w:rsidP="00AD1C1E">
      <w:pPr>
        <w:rPr>
          <w:rFonts w:asciiTheme="majorHAnsi" w:eastAsia="Arial Unicode MS" w:hAnsiTheme="majorHAnsi" w:cs="Arial Unicode MS"/>
          <w:bCs/>
          <w:sz w:val="20"/>
          <w:szCs w:val="20"/>
        </w:rPr>
      </w:pPr>
    </w:p>
    <w:p w14:paraId="5076EF53" w14:textId="77777777" w:rsidR="00AD1C1E" w:rsidRPr="0033319A" w:rsidRDefault="00AD1C1E" w:rsidP="00AD1C1E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</w:p>
    <w:p w14:paraId="57D52134" w14:textId="77777777" w:rsidR="00AE2697" w:rsidRDefault="00AE2697" w:rsidP="00AE3170">
      <w:pPr>
        <w:rPr>
          <w:rFonts w:asciiTheme="majorHAnsi" w:eastAsia="Arial Unicode MS" w:hAnsiTheme="majorHAnsi" w:cs="Arial Unicode MS"/>
          <w:b/>
          <w:sz w:val="20"/>
          <w:szCs w:val="20"/>
          <w:u w:val="single"/>
        </w:rPr>
      </w:pPr>
    </w:p>
    <w:p w14:paraId="2615709B" w14:textId="77777777" w:rsidR="008F3205" w:rsidRDefault="000A755F" w:rsidP="00AE3170">
      <w:pPr>
        <w:rPr>
          <w:rFonts w:asciiTheme="majorHAnsi" w:eastAsia="Arial Unicode MS" w:hAnsiTheme="majorHAnsi" w:cs="Arial Unicode MS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b/>
          <w:sz w:val="20"/>
          <w:szCs w:val="20"/>
        </w:rPr>
        <w:tab/>
      </w:r>
    </w:p>
    <w:sectPr w:rsidR="008F320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91CC" w14:textId="77777777" w:rsidR="00C26442" w:rsidRDefault="00C26442" w:rsidP="00611A96">
      <w:pPr>
        <w:spacing w:after="0" w:line="240" w:lineRule="auto"/>
      </w:pPr>
      <w:r>
        <w:separator/>
      </w:r>
    </w:p>
  </w:endnote>
  <w:endnote w:type="continuationSeparator" w:id="0">
    <w:p w14:paraId="3A941406" w14:textId="77777777" w:rsidR="00C26442" w:rsidRDefault="00C26442" w:rsidP="0061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69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122AF" w14:textId="77777777" w:rsidR="00611A96" w:rsidRDefault="00611A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0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C5655" w14:textId="77777777" w:rsidR="00611A96" w:rsidRDefault="00611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D84C" w14:textId="77777777" w:rsidR="00C26442" w:rsidRDefault="00C26442" w:rsidP="00611A96">
      <w:pPr>
        <w:spacing w:after="0" w:line="240" w:lineRule="auto"/>
      </w:pPr>
      <w:r>
        <w:separator/>
      </w:r>
    </w:p>
  </w:footnote>
  <w:footnote w:type="continuationSeparator" w:id="0">
    <w:p w14:paraId="381A7F98" w14:textId="77777777" w:rsidR="00C26442" w:rsidRDefault="00C26442" w:rsidP="0061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0C84" w14:textId="18590266" w:rsidR="00C2031A" w:rsidRPr="00E078A3" w:rsidRDefault="00C2031A" w:rsidP="00C2031A">
    <w:pPr>
      <w:spacing w:after="0" w:line="240" w:lineRule="auto"/>
      <w:rPr>
        <w:b/>
        <w:sz w:val="32"/>
        <w:szCs w:val="32"/>
      </w:rPr>
    </w:pPr>
    <w:r w:rsidRPr="00E078A3">
      <w:rPr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0B456A3B" wp14:editId="010918E7">
          <wp:simplePos x="0" y="0"/>
          <wp:positionH relativeFrom="column">
            <wp:posOffset>4848225</wp:posOffset>
          </wp:positionH>
          <wp:positionV relativeFrom="paragraph">
            <wp:posOffset>0</wp:posOffset>
          </wp:positionV>
          <wp:extent cx="1104900" cy="4991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ski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78A3">
      <w:rPr>
        <w:b/>
        <w:sz w:val="32"/>
        <w:szCs w:val="32"/>
      </w:rPr>
      <w:t>Hamiota Minor Hockey</w:t>
    </w:r>
    <w:r w:rsidR="005D1E27">
      <w:rPr>
        <w:b/>
        <w:sz w:val="32"/>
        <w:szCs w:val="32"/>
      </w:rPr>
      <w:t xml:space="preserve"> Association</w:t>
    </w:r>
  </w:p>
  <w:p w14:paraId="4A6CC9F1" w14:textId="77777777" w:rsidR="00C2031A" w:rsidRPr="00E078A3" w:rsidRDefault="005D1E27" w:rsidP="00C2031A">
    <w:pPr>
      <w:pBdr>
        <w:bottom w:val="single" w:sz="6" w:space="1" w:color="auto"/>
      </w:pBdr>
      <w:spacing w:after="0" w:line="240" w:lineRule="auto"/>
      <w:rPr>
        <w:b/>
        <w:sz w:val="32"/>
        <w:szCs w:val="32"/>
      </w:rPr>
    </w:pPr>
    <w:r>
      <w:rPr>
        <w:b/>
        <w:sz w:val="32"/>
        <w:szCs w:val="32"/>
      </w:rPr>
      <w:t>POLICY MANUAL</w:t>
    </w:r>
  </w:p>
  <w:p w14:paraId="4A8BFFE9" w14:textId="77777777" w:rsidR="00C2031A" w:rsidRDefault="00C20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110"/>
    <w:multiLevelType w:val="hybridMultilevel"/>
    <w:tmpl w:val="B89A6908"/>
    <w:lvl w:ilvl="0" w:tplc="1F9AC11A">
      <w:numFmt w:val="bullet"/>
      <w:lvlText w:val="-"/>
      <w:lvlJc w:val="left"/>
      <w:pPr>
        <w:ind w:left="1080" w:hanging="360"/>
      </w:pPr>
      <w:rPr>
        <w:rFonts w:ascii="Cambria" w:eastAsia="Arial Unicode MS" w:hAnsi="Cambri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4ED"/>
    <w:multiLevelType w:val="hybridMultilevel"/>
    <w:tmpl w:val="2EB077D0"/>
    <w:lvl w:ilvl="0" w:tplc="C60AF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46C41"/>
    <w:multiLevelType w:val="hybridMultilevel"/>
    <w:tmpl w:val="85A8DD72"/>
    <w:lvl w:ilvl="0" w:tplc="8D66EAAC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DB37A68"/>
    <w:multiLevelType w:val="hybridMultilevel"/>
    <w:tmpl w:val="65C00C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4224"/>
    <w:multiLevelType w:val="hybridMultilevel"/>
    <w:tmpl w:val="F52E8460"/>
    <w:lvl w:ilvl="0" w:tplc="BDF4C1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9585814"/>
    <w:multiLevelType w:val="hybridMultilevel"/>
    <w:tmpl w:val="A6220A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360E3"/>
    <w:multiLevelType w:val="hybridMultilevel"/>
    <w:tmpl w:val="4C142564"/>
    <w:lvl w:ilvl="0" w:tplc="A53208AE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Arial Unicode MS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305423"/>
    <w:multiLevelType w:val="hybridMultilevel"/>
    <w:tmpl w:val="02FA6A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14E2"/>
    <w:multiLevelType w:val="hybridMultilevel"/>
    <w:tmpl w:val="990CD5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85061"/>
    <w:multiLevelType w:val="hybridMultilevel"/>
    <w:tmpl w:val="528C2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D38A8"/>
    <w:multiLevelType w:val="hybridMultilevel"/>
    <w:tmpl w:val="65F00E3E"/>
    <w:lvl w:ilvl="0" w:tplc="A6E63352">
      <w:start w:val="1"/>
      <w:numFmt w:val="bullet"/>
      <w:lvlText w:val="-"/>
      <w:lvlJc w:val="left"/>
      <w:pPr>
        <w:ind w:left="1440" w:hanging="360"/>
      </w:pPr>
      <w:rPr>
        <w:rFonts w:ascii="Cambria" w:eastAsia="Arial Unicode MS" w:hAnsi="Cambria" w:cs="Arial Unicode MS" w:hint="default"/>
        <w:b w:val="0"/>
      </w:rPr>
    </w:lvl>
    <w:lvl w:ilvl="1" w:tplc="A6E63352">
      <w:start w:val="1"/>
      <w:numFmt w:val="bullet"/>
      <w:lvlText w:val="-"/>
      <w:lvlJc w:val="left"/>
      <w:pPr>
        <w:ind w:left="2160" w:hanging="360"/>
      </w:pPr>
      <w:rPr>
        <w:rFonts w:ascii="Cambria" w:eastAsia="Arial Unicode MS" w:hAnsi="Cambria" w:cs="Arial Unicode MS" w:hint="default"/>
        <w:b w:val="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726E01"/>
    <w:multiLevelType w:val="hybridMultilevel"/>
    <w:tmpl w:val="E856E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0078"/>
    <w:multiLevelType w:val="hybridMultilevel"/>
    <w:tmpl w:val="76B4596C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8746">
    <w:abstractNumId w:val="1"/>
  </w:num>
  <w:num w:numId="2" w16cid:durableId="539392204">
    <w:abstractNumId w:val="9"/>
  </w:num>
  <w:num w:numId="3" w16cid:durableId="2083939381">
    <w:abstractNumId w:val="2"/>
  </w:num>
  <w:num w:numId="4" w16cid:durableId="1425416625">
    <w:abstractNumId w:val="4"/>
  </w:num>
  <w:num w:numId="5" w16cid:durableId="1149439171">
    <w:abstractNumId w:val="6"/>
  </w:num>
  <w:num w:numId="6" w16cid:durableId="832447698">
    <w:abstractNumId w:val="10"/>
  </w:num>
  <w:num w:numId="7" w16cid:durableId="25327786">
    <w:abstractNumId w:val="5"/>
  </w:num>
  <w:num w:numId="8" w16cid:durableId="757599206">
    <w:abstractNumId w:val="12"/>
  </w:num>
  <w:num w:numId="9" w16cid:durableId="707491597">
    <w:abstractNumId w:val="0"/>
  </w:num>
  <w:num w:numId="10" w16cid:durableId="734158873">
    <w:abstractNumId w:val="8"/>
  </w:num>
  <w:num w:numId="11" w16cid:durableId="474569786">
    <w:abstractNumId w:val="11"/>
  </w:num>
  <w:num w:numId="12" w16cid:durableId="419567146">
    <w:abstractNumId w:val="7"/>
  </w:num>
  <w:num w:numId="13" w16cid:durableId="818964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93"/>
    <w:rsid w:val="00004E0F"/>
    <w:rsid w:val="000161CE"/>
    <w:rsid w:val="00034EF9"/>
    <w:rsid w:val="00046073"/>
    <w:rsid w:val="00053CC9"/>
    <w:rsid w:val="00055A3D"/>
    <w:rsid w:val="00057E67"/>
    <w:rsid w:val="0007410C"/>
    <w:rsid w:val="00074BC6"/>
    <w:rsid w:val="000A755F"/>
    <w:rsid w:val="000B5907"/>
    <w:rsid w:val="000D32E3"/>
    <w:rsid w:val="000D362F"/>
    <w:rsid w:val="000D408B"/>
    <w:rsid w:val="000E50F0"/>
    <w:rsid w:val="000F0D10"/>
    <w:rsid w:val="000F1B5F"/>
    <w:rsid w:val="001420A4"/>
    <w:rsid w:val="00142B3D"/>
    <w:rsid w:val="001570CE"/>
    <w:rsid w:val="00162493"/>
    <w:rsid w:val="0017175F"/>
    <w:rsid w:val="00182522"/>
    <w:rsid w:val="001B261C"/>
    <w:rsid w:val="002349D8"/>
    <w:rsid w:val="00243CF1"/>
    <w:rsid w:val="00243E46"/>
    <w:rsid w:val="0025449C"/>
    <w:rsid w:val="002576F9"/>
    <w:rsid w:val="00276B55"/>
    <w:rsid w:val="002819E8"/>
    <w:rsid w:val="0029021F"/>
    <w:rsid w:val="002C2C82"/>
    <w:rsid w:val="002D0E37"/>
    <w:rsid w:val="00307472"/>
    <w:rsid w:val="0033319A"/>
    <w:rsid w:val="003529EC"/>
    <w:rsid w:val="00355272"/>
    <w:rsid w:val="00360ED1"/>
    <w:rsid w:val="003700D8"/>
    <w:rsid w:val="00376F6B"/>
    <w:rsid w:val="00384B0B"/>
    <w:rsid w:val="00395693"/>
    <w:rsid w:val="003A51E8"/>
    <w:rsid w:val="003C20B1"/>
    <w:rsid w:val="003D5D7B"/>
    <w:rsid w:val="003D669E"/>
    <w:rsid w:val="00422C78"/>
    <w:rsid w:val="00422F2A"/>
    <w:rsid w:val="0045635F"/>
    <w:rsid w:val="00496C11"/>
    <w:rsid w:val="004A2DFA"/>
    <w:rsid w:val="004A4B25"/>
    <w:rsid w:val="004B3A92"/>
    <w:rsid w:val="004C7EB0"/>
    <w:rsid w:val="004E3ECC"/>
    <w:rsid w:val="00503000"/>
    <w:rsid w:val="005033C4"/>
    <w:rsid w:val="00516EE4"/>
    <w:rsid w:val="00521924"/>
    <w:rsid w:val="00530BF5"/>
    <w:rsid w:val="00531044"/>
    <w:rsid w:val="00581DE6"/>
    <w:rsid w:val="00584E2C"/>
    <w:rsid w:val="005B29F5"/>
    <w:rsid w:val="005C0CFC"/>
    <w:rsid w:val="005C7AE9"/>
    <w:rsid w:val="005D1E27"/>
    <w:rsid w:val="005D7167"/>
    <w:rsid w:val="005E299E"/>
    <w:rsid w:val="005E5094"/>
    <w:rsid w:val="005E5B72"/>
    <w:rsid w:val="005F21AC"/>
    <w:rsid w:val="005F2DA9"/>
    <w:rsid w:val="005F30FF"/>
    <w:rsid w:val="005F3CDC"/>
    <w:rsid w:val="00607743"/>
    <w:rsid w:val="0061089D"/>
    <w:rsid w:val="00611A96"/>
    <w:rsid w:val="0061215B"/>
    <w:rsid w:val="00634FD9"/>
    <w:rsid w:val="00647ECD"/>
    <w:rsid w:val="006657ED"/>
    <w:rsid w:val="00694368"/>
    <w:rsid w:val="006C0685"/>
    <w:rsid w:val="006C3B8D"/>
    <w:rsid w:val="006C4587"/>
    <w:rsid w:val="006D4273"/>
    <w:rsid w:val="006E3509"/>
    <w:rsid w:val="007055AC"/>
    <w:rsid w:val="00734922"/>
    <w:rsid w:val="00734AF6"/>
    <w:rsid w:val="007646D7"/>
    <w:rsid w:val="00764C50"/>
    <w:rsid w:val="00774036"/>
    <w:rsid w:val="00795A60"/>
    <w:rsid w:val="007A05FE"/>
    <w:rsid w:val="007B01CA"/>
    <w:rsid w:val="007B42F2"/>
    <w:rsid w:val="007B6891"/>
    <w:rsid w:val="007E0534"/>
    <w:rsid w:val="007E3FC1"/>
    <w:rsid w:val="007F6984"/>
    <w:rsid w:val="007F7D12"/>
    <w:rsid w:val="00802A04"/>
    <w:rsid w:val="008035BD"/>
    <w:rsid w:val="00824594"/>
    <w:rsid w:val="0086076D"/>
    <w:rsid w:val="00865E18"/>
    <w:rsid w:val="008B7380"/>
    <w:rsid w:val="008E0776"/>
    <w:rsid w:val="008F3205"/>
    <w:rsid w:val="00924CAD"/>
    <w:rsid w:val="009524BD"/>
    <w:rsid w:val="00954B66"/>
    <w:rsid w:val="00954CC3"/>
    <w:rsid w:val="009661FA"/>
    <w:rsid w:val="00967A3E"/>
    <w:rsid w:val="00971F93"/>
    <w:rsid w:val="00983D64"/>
    <w:rsid w:val="00991158"/>
    <w:rsid w:val="009A1DC2"/>
    <w:rsid w:val="009B1B77"/>
    <w:rsid w:val="009C3D8D"/>
    <w:rsid w:val="009C4E92"/>
    <w:rsid w:val="009C7D83"/>
    <w:rsid w:val="009E4887"/>
    <w:rsid w:val="009F26E1"/>
    <w:rsid w:val="009F62A8"/>
    <w:rsid w:val="00A02ED7"/>
    <w:rsid w:val="00A03586"/>
    <w:rsid w:val="00A07CCD"/>
    <w:rsid w:val="00A1440A"/>
    <w:rsid w:val="00A1466E"/>
    <w:rsid w:val="00A348A9"/>
    <w:rsid w:val="00A40C95"/>
    <w:rsid w:val="00A557B8"/>
    <w:rsid w:val="00A86BC5"/>
    <w:rsid w:val="00A95419"/>
    <w:rsid w:val="00AA1AE6"/>
    <w:rsid w:val="00AC27F7"/>
    <w:rsid w:val="00AD1C1E"/>
    <w:rsid w:val="00AE2697"/>
    <w:rsid w:val="00AE274C"/>
    <w:rsid w:val="00AE315A"/>
    <w:rsid w:val="00AE3170"/>
    <w:rsid w:val="00AE5ACB"/>
    <w:rsid w:val="00B10A73"/>
    <w:rsid w:val="00B12CFD"/>
    <w:rsid w:val="00B1319A"/>
    <w:rsid w:val="00B14E9C"/>
    <w:rsid w:val="00B2450D"/>
    <w:rsid w:val="00B265F4"/>
    <w:rsid w:val="00B37991"/>
    <w:rsid w:val="00B42531"/>
    <w:rsid w:val="00B5197D"/>
    <w:rsid w:val="00B76232"/>
    <w:rsid w:val="00B83822"/>
    <w:rsid w:val="00BA5A6A"/>
    <w:rsid w:val="00BC6BF6"/>
    <w:rsid w:val="00BD1CA0"/>
    <w:rsid w:val="00C06C13"/>
    <w:rsid w:val="00C2031A"/>
    <w:rsid w:val="00C26442"/>
    <w:rsid w:val="00C62310"/>
    <w:rsid w:val="00C80491"/>
    <w:rsid w:val="00CC27F6"/>
    <w:rsid w:val="00CC5EC4"/>
    <w:rsid w:val="00CE6A32"/>
    <w:rsid w:val="00D34F82"/>
    <w:rsid w:val="00D815D7"/>
    <w:rsid w:val="00D924B6"/>
    <w:rsid w:val="00DA2065"/>
    <w:rsid w:val="00DB6D25"/>
    <w:rsid w:val="00DB7E38"/>
    <w:rsid w:val="00DE7BB2"/>
    <w:rsid w:val="00E00EC2"/>
    <w:rsid w:val="00E078A3"/>
    <w:rsid w:val="00E10953"/>
    <w:rsid w:val="00E27D6D"/>
    <w:rsid w:val="00E335A7"/>
    <w:rsid w:val="00E3406A"/>
    <w:rsid w:val="00E35A28"/>
    <w:rsid w:val="00E472C4"/>
    <w:rsid w:val="00E85E8E"/>
    <w:rsid w:val="00E87923"/>
    <w:rsid w:val="00E90B1A"/>
    <w:rsid w:val="00EA65FE"/>
    <w:rsid w:val="00EA667B"/>
    <w:rsid w:val="00EA71DE"/>
    <w:rsid w:val="00EB7D43"/>
    <w:rsid w:val="00EF60AF"/>
    <w:rsid w:val="00F005D2"/>
    <w:rsid w:val="00F01F1B"/>
    <w:rsid w:val="00F123FA"/>
    <w:rsid w:val="00F31A98"/>
    <w:rsid w:val="00F33651"/>
    <w:rsid w:val="00F41E43"/>
    <w:rsid w:val="00F54387"/>
    <w:rsid w:val="00F81EA1"/>
    <w:rsid w:val="00FA69B8"/>
    <w:rsid w:val="00FB5E22"/>
    <w:rsid w:val="00FE5A2E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0E352"/>
  <w15:docId w15:val="{94A7D9CB-B4FF-4A93-B185-FF7003D3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B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96"/>
  </w:style>
  <w:style w:type="paragraph" w:styleId="Footer">
    <w:name w:val="footer"/>
    <w:basedOn w:val="Normal"/>
    <w:link w:val="FooterChar"/>
    <w:uiPriority w:val="99"/>
    <w:unhideWhenUsed/>
    <w:rsid w:val="00611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96"/>
  </w:style>
  <w:style w:type="character" w:customStyle="1" w:styleId="domainvalue">
    <w:name w:val="domainvalue"/>
    <w:basedOn w:val="DefaultParagraphFont"/>
    <w:rsid w:val="00611A96"/>
  </w:style>
  <w:style w:type="paragraph" w:styleId="BalloonText">
    <w:name w:val="Balloon Text"/>
    <w:basedOn w:val="Normal"/>
    <w:link w:val="BalloonTextChar"/>
    <w:uiPriority w:val="99"/>
    <w:semiHidden/>
    <w:unhideWhenUsed/>
    <w:rsid w:val="00C2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1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09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D0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ssimohockeyleague.weebly.com" TargetMode="External"/><Relationship Id="rId13" Type="http://schemas.openxmlformats.org/officeDocument/2006/relationships/hyperlink" Target="https://cdn.hockeycanada.ca/hockey-canada/Hockey-Programs/Safety/Downloads/2020/maltreatment-bullying-harassment-policy-e.pdf?irclickid=Vj7SZSVS0xyKWPf0CAUESU8YUks0%3Al3HpwguU00&amp;irgwc=1&amp;_s=afl_impact&amp;utm_source=Impact&amp;utm_medium=affiliates&amp;SSAID=390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ckeymanitoba.ca/under-11-u11-progr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ckeymanitoba.ca/players/under-9-hocke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ockeymanitoba.ca/players/timbits-under-7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ralmanitobafemalehockeyleague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35E0-FE37-4FD5-9542-4CA4D68F92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Strachan</dc:creator>
  <cp:keywords/>
  <dc:description/>
  <cp:lastModifiedBy>Sarah Ramsey</cp:lastModifiedBy>
  <cp:revision>59</cp:revision>
  <cp:lastPrinted>2023-01-10T23:05:00Z</cp:lastPrinted>
  <dcterms:created xsi:type="dcterms:W3CDTF">2024-10-11T03:20:00Z</dcterms:created>
  <dcterms:modified xsi:type="dcterms:W3CDTF">2025-05-14T23:26:00Z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d04b7035d56b9ffe80ace35d6f8c7eba9b0cdc5e0fab0a8159752ced8872504b</vt:lpwstr>
  </property>
</Properties>
</file>