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1A" w:rsidRDefault="0010351A">
      <w:pPr>
        <w:spacing w:after="120"/>
        <w:jc w:val="center"/>
        <w:rPr>
          <w:b/>
          <w:sz w:val="40"/>
        </w:rPr>
      </w:pPr>
      <w:r>
        <w:rPr>
          <w:b/>
          <w:sz w:val="40"/>
        </w:rPr>
        <w:t>DISTRICT 5 MINOR HOCKEYASSOCIATION</w:t>
      </w:r>
    </w:p>
    <w:p w:rsidR="0010351A" w:rsidRDefault="0010351A">
      <w:pPr>
        <w:spacing w:after="120"/>
        <w:jc w:val="center"/>
        <w:rPr>
          <w:b/>
          <w:sz w:val="40"/>
        </w:rPr>
      </w:pPr>
      <w:r>
        <w:rPr>
          <w:b/>
          <w:sz w:val="40"/>
        </w:rPr>
        <w:t>(DISTRICT 5 MHA)</w:t>
      </w:r>
    </w:p>
    <w:p w:rsidR="0010351A" w:rsidRDefault="0010351A">
      <w:pPr>
        <w:spacing w:after="120"/>
        <w:jc w:val="center"/>
        <w:rPr>
          <w:b/>
          <w:sz w:val="40"/>
        </w:rPr>
      </w:pPr>
    </w:p>
    <w:p w:rsidR="0010351A" w:rsidRDefault="0010351A" w:rsidP="00935501">
      <w:pPr>
        <w:spacing w:after="120"/>
        <w:jc w:val="center"/>
        <w:rPr>
          <w:b/>
          <w:sz w:val="52"/>
        </w:rPr>
      </w:pPr>
      <w:r>
        <w:rPr>
          <w:b/>
          <w:sz w:val="52"/>
        </w:rPr>
        <w:t>OPERATIONAL MANUAL</w:t>
      </w:r>
    </w:p>
    <w:p w:rsidR="00935501" w:rsidRPr="00935501" w:rsidRDefault="00935501" w:rsidP="00935501">
      <w:pPr>
        <w:spacing w:after="120"/>
        <w:jc w:val="center"/>
        <w:rPr>
          <w:b/>
          <w:sz w:val="52"/>
        </w:rPr>
      </w:pPr>
    </w:p>
    <w:p w:rsidR="0010351A" w:rsidRDefault="00935501">
      <w:pPr>
        <w:spacing w:after="120"/>
        <w:jc w:val="center"/>
        <w:rPr>
          <w:b/>
          <w:sz w:val="32"/>
        </w:rPr>
      </w:pPr>
      <w:r>
        <w:object w:dxaOrig="849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36.25pt" o:ole="">
            <v:imagedata r:id="rId8" o:title=""/>
          </v:shape>
          <o:OLEObject Type="Embed" ProgID="AcroExch.Document.11" ShapeID="_x0000_i1025" DrawAspect="Content" ObjectID="_1502093133" r:id="rId9"/>
        </w:object>
      </w:r>
    </w:p>
    <w:p w:rsidR="0010351A" w:rsidRDefault="0010351A">
      <w:pPr>
        <w:spacing w:after="120"/>
        <w:jc w:val="center"/>
        <w:rPr>
          <w:b/>
          <w:sz w:val="32"/>
        </w:rPr>
      </w:pPr>
    </w:p>
    <w:p w:rsidR="0010351A" w:rsidRDefault="00D60425">
      <w:pPr>
        <w:spacing w:after="120"/>
        <w:jc w:val="center"/>
        <w:rPr>
          <w:b/>
          <w:sz w:val="32"/>
        </w:rPr>
      </w:pPr>
      <w:r>
        <w:rPr>
          <w:b/>
          <w:sz w:val="32"/>
        </w:rPr>
        <w:t>Revised</w:t>
      </w:r>
    </w:p>
    <w:p w:rsidR="00F41C99" w:rsidRPr="001D2370" w:rsidRDefault="00E33396">
      <w:pPr>
        <w:spacing w:after="120"/>
        <w:jc w:val="center"/>
        <w:rPr>
          <w:b/>
          <w:sz w:val="28"/>
          <w:szCs w:val="28"/>
        </w:rPr>
      </w:pPr>
      <w:r w:rsidRPr="001D2370">
        <w:rPr>
          <w:b/>
          <w:sz w:val="28"/>
          <w:szCs w:val="28"/>
        </w:rPr>
        <w:t>January 2007</w:t>
      </w:r>
      <w:r w:rsidR="00935501">
        <w:rPr>
          <w:b/>
          <w:sz w:val="28"/>
          <w:szCs w:val="28"/>
        </w:rPr>
        <w:t xml:space="preserve"> / </w:t>
      </w:r>
      <w:r w:rsidR="00086FF7" w:rsidRPr="001D2370">
        <w:rPr>
          <w:b/>
          <w:sz w:val="28"/>
          <w:szCs w:val="28"/>
        </w:rPr>
        <w:t>February 2007</w:t>
      </w:r>
      <w:r w:rsidR="00935501">
        <w:rPr>
          <w:b/>
          <w:sz w:val="28"/>
          <w:szCs w:val="28"/>
        </w:rPr>
        <w:t xml:space="preserve"> / </w:t>
      </w:r>
      <w:r w:rsidR="00E71AA0" w:rsidRPr="001D2370">
        <w:rPr>
          <w:b/>
          <w:sz w:val="28"/>
          <w:szCs w:val="28"/>
        </w:rPr>
        <w:t>March 2007</w:t>
      </w:r>
      <w:r w:rsidR="00935501">
        <w:rPr>
          <w:b/>
          <w:sz w:val="28"/>
          <w:szCs w:val="28"/>
        </w:rPr>
        <w:t xml:space="preserve"> / </w:t>
      </w:r>
      <w:r w:rsidR="001E1555" w:rsidRPr="001D2370">
        <w:rPr>
          <w:b/>
          <w:sz w:val="28"/>
          <w:szCs w:val="28"/>
        </w:rPr>
        <w:t xml:space="preserve">May </w:t>
      </w:r>
      <w:r w:rsidR="00F41C99" w:rsidRPr="001D2370">
        <w:rPr>
          <w:b/>
          <w:sz w:val="28"/>
          <w:szCs w:val="28"/>
        </w:rPr>
        <w:t>2007</w:t>
      </w:r>
      <w:r w:rsidR="00AA39B6" w:rsidRPr="001D2370">
        <w:rPr>
          <w:b/>
          <w:sz w:val="28"/>
          <w:szCs w:val="28"/>
        </w:rPr>
        <w:t xml:space="preserve"> </w:t>
      </w:r>
    </w:p>
    <w:p w:rsidR="0010351A" w:rsidRPr="0099506A" w:rsidRDefault="00864F79" w:rsidP="00935501">
      <w:pPr>
        <w:spacing w:after="120"/>
        <w:jc w:val="center"/>
      </w:pPr>
      <w:r w:rsidRPr="001D2370">
        <w:rPr>
          <w:b/>
          <w:sz w:val="28"/>
          <w:szCs w:val="28"/>
        </w:rPr>
        <w:t>October 2007</w:t>
      </w:r>
      <w:r w:rsidR="00935501">
        <w:rPr>
          <w:b/>
          <w:sz w:val="28"/>
          <w:szCs w:val="28"/>
        </w:rPr>
        <w:t xml:space="preserve"> / </w:t>
      </w:r>
      <w:r w:rsidR="000D442A" w:rsidRPr="001D2370">
        <w:rPr>
          <w:b/>
          <w:sz w:val="28"/>
          <w:szCs w:val="28"/>
        </w:rPr>
        <w:t>November 2007</w:t>
      </w:r>
      <w:r w:rsidR="00935501">
        <w:rPr>
          <w:b/>
          <w:sz w:val="28"/>
          <w:szCs w:val="28"/>
        </w:rPr>
        <w:t xml:space="preserve"> / </w:t>
      </w:r>
      <w:r w:rsidR="00E3096D" w:rsidRPr="001D2370">
        <w:rPr>
          <w:b/>
          <w:sz w:val="28"/>
          <w:szCs w:val="28"/>
        </w:rPr>
        <w:t>May 2008</w:t>
      </w:r>
      <w:r w:rsidR="00935501">
        <w:rPr>
          <w:b/>
          <w:sz w:val="28"/>
          <w:szCs w:val="28"/>
        </w:rPr>
        <w:t xml:space="preserve"> / </w:t>
      </w:r>
      <w:r w:rsidR="0099506A" w:rsidRPr="00935501">
        <w:rPr>
          <w:b/>
          <w:sz w:val="28"/>
          <w:szCs w:val="28"/>
        </w:rPr>
        <w:t>October 2008</w:t>
      </w:r>
    </w:p>
    <w:p w:rsidR="0046204D" w:rsidRDefault="00A05644" w:rsidP="00A05644">
      <w:pPr>
        <w:jc w:val="center"/>
        <w:rPr>
          <w:b/>
        </w:rPr>
      </w:pPr>
      <w:r w:rsidRPr="00A05644">
        <w:rPr>
          <w:b/>
        </w:rPr>
        <w:t>May 2010</w:t>
      </w:r>
      <w:r w:rsidR="00B9512B">
        <w:rPr>
          <w:b/>
        </w:rPr>
        <w:t xml:space="preserve"> / August 2010</w:t>
      </w:r>
      <w:r w:rsidR="00B14C6B">
        <w:rPr>
          <w:b/>
        </w:rPr>
        <w:t xml:space="preserve"> </w:t>
      </w:r>
      <w:r w:rsidR="00CA4177">
        <w:rPr>
          <w:b/>
        </w:rPr>
        <w:t>/ May 2012 / August 2012</w:t>
      </w:r>
      <w:r w:rsidR="00AD5630">
        <w:rPr>
          <w:b/>
        </w:rPr>
        <w:t xml:space="preserve"> / May 2013</w:t>
      </w:r>
      <w:r w:rsidR="001C6163">
        <w:rPr>
          <w:b/>
        </w:rPr>
        <w:t xml:space="preserve"> / </w:t>
      </w:r>
      <w:r w:rsidR="0046204D">
        <w:rPr>
          <w:b/>
        </w:rPr>
        <w:t>Reviewed May 2014</w:t>
      </w:r>
    </w:p>
    <w:p w:rsidR="001C6163" w:rsidRDefault="001C6163" w:rsidP="00A05644">
      <w:pPr>
        <w:jc w:val="center"/>
        <w:rPr>
          <w:b/>
        </w:rPr>
      </w:pPr>
    </w:p>
    <w:p w:rsidR="001C6163" w:rsidRPr="00A05644" w:rsidRDefault="001C6163" w:rsidP="00A05644">
      <w:pPr>
        <w:jc w:val="center"/>
        <w:rPr>
          <w:b/>
        </w:rPr>
        <w:sectPr w:rsidR="001C6163" w:rsidRPr="00A05644" w:rsidSect="00935501">
          <w:footerReference w:type="default" r:id="rId10"/>
          <w:footerReference w:type="first" r:id="rId11"/>
          <w:pgSz w:w="12240" w:h="15840"/>
          <w:pgMar w:top="851" w:right="1800" w:bottom="1440" w:left="1800" w:header="706" w:footer="706" w:gutter="0"/>
          <w:pgNumType w:start="1"/>
          <w:cols w:space="720"/>
          <w:docGrid w:linePitch="360"/>
        </w:sectPr>
      </w:pPr>
      <w:r>
        <w:rPr>
          <w:b/>
        </w:rPr>
        <w:t xml:space="preserve">Revised </w:t>
      </w:r>
      <w:r w:rsidR="006959C5">
        <w:rPr>
          <w:b/>
        </w:rPr>
        <w:t xml:space="preserve">August </w:t>
      </w:r>
      <w:r>
        <w:rPr>
          <w:b/>
        </w:rPr>
        <w:t>2015</w:t>
      </w:r>
    </w:p>
    <w:p w:rsidR="0010351A" w:rsidRDefault="0010351A">
      <w:pPr>
        <w:spacing w:after="120"/>
        <w:jc w:val="center"/>
        <w:rPr>
          <w:b/>
          <w:sz w:val="32"/>
        </w:rPr>
      </w:pPr>
    </w:p>
    <w:p w:rsidR="0010351A" w:rsidRDefault="0010351A">
      <w:pPr>
        <w:spacing w:after="120"/>
        <w:jc w:val="center"/>
      </w:pPr>
      <w:r>
        <w:rPr>
          <w:b/>
          <w:sz w:val="32"/>
        </w:rPr>
        <w:t>TABLE OF CONTENTS</w:t>
      </w:r>
    </w:p>
    <w:p w:rsidR="0010351A" w:rsidRDefault="0010351A">
      <w:pPr>
        <w:pStyle w:val="xl23"/>
        <w:spacing w:before="0" w:beforeAutospacing="0" w:after="120" w:afterAutospacing="0"/>
        <w:rPr>
          <w:rFonts w:ascii="Times New Roman" w:eastAsia="Times New Roman" w:hAnsi="Times New Roman" w:cs="Times New Roman"/>
        </w:rPr>
      </w:pPr>
    </w:p>
    <w:p w:rsidR="00E15D17" w:rsidRDefault="0010351A" w:rsidP="00963BF4">
      <w:pPr>
        <w:pStyle w:val="TOC1"/>
        <w:rPr>
          <w:rFonts w:ascii="Calibri" w:hAnsi="Calibri"/>
          <w:noProof/>
          <w:sz w:val="22"/>
          <w:szCs w:val="22"/>
          <w:lang w:val="en-CA" w:eastAsia="en-CA"/>
        </w:rPr>
      </w:pPr>
      <w:r>
        <w:rPr>
          <w:rStyle w:val="Hyperlink"/>
        </w:rPr>
        <w:fldChar w:fldCharType="begin"/>
      </w:r>
      <w:r>
        <w:rPr>
          <w:rStyle w:val="Hyperlink"/>
        </w:rPr>
        <w:instrText xml:space="preserve"> TOC \o "1-3" </w:instrText>
      </w:r>
      <w:r>
        <w:rPr>
          <w:rStyle w:val="Hyperlink"/>
        </w:rPr>
        <w:fldChar w:fldCharType="separate"/>
      </w:r>
      <w:r w:rsidR="00E15D17">
        <w:rPr>
          <w:noProof/>
        </w:rPr>
        <w:t>RULES AND REGULATIONS</w:t>
      </w:r>
      <w:r w:rsidR="00E15D17">
        <w:rPr>
          <w:noProof/>
        </w:rPr>
        <w:tab/>
      </w:r>
      <w:r w:rsidR="00E15D17">
        <w:rPr>
          <w:noProof/>
        </w:rPr>
        <w:fldChar w:fldCharType="begin"/>
      </w:r>
      <w:r w:rsidR="00E15D17">
        <w:rPr>
          <w:noProof/>
        </w:rPr>
        <w:instrText xml:space="preserve"> PAGEREF _Toc258268747 \h </w:instrText>
      </w:r>
      <w:r w:rsidR="00E15D17">
        <w:rPr>
          <w:noProof/>
        </w:rPr>
      </w:r>
      <w:r w:rsidR="00E15D17">
        <w:rPr>
          <w:noProof/>
        </w:rPr>
        <w:fldChar w:fldCharType="separate"/>
      </w:r>
      <w:r w:rsidR="00E15D17">
        <w:rPr>
          <w:noProof/>
        </w:rPr>
        <w:t>3</w:t>
      </w:r>
      <w:r w:rsidR="00E15D17">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R&amp;R#1 – Amendments</w:t>
      </w:r>
      <w:r>
        <w:rPr>
          <w:noProof/>
        </w:rPr>
        <w:tab/>
      </w:r>
      <w:r>
        <w:rPr>
          <w:noProof/>
        </w:rPr>
        <w:fldChar w:fldCharType="begin"/>
      </w:r>
      <w:r>
        <w:rPr>
          <w:noProof/>
        </w:rPr>
        <w:instrText xml:space="preserve"> PAGEREF _Toc258268748 \h </w:instrText>
      </w:r>
      <w:r>
        <w:rPr>
          <w:noProof/>
        </w:rPr>
      </w:r>
      <w:r>
        <w:rPr>
          <w:noProof/>
        </w:rPr>
        <w:fldChar w:fldCharType="separate"/>
      </w:r>
      <w:r>
        <w:rPr>
          <w:noProof/>
        </w:rPr>
        <w:t>3</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R&amp;R#2 – Discipline</w:t>
      </w:r>
      <w:r>
        <w:rPr>
          <w:noProof/>
        </w:rPr>
        <w:tab/>
      </w:r>
      <w:r>
        <w:rPr>
          <w:noProof/>
        </w:rPr>
        <w:fldChar w:fldCharType="begin"/>
      </w:r>
      <w:r>
        <w:rPr>
          <w:noProof/>
        </w:rPr>
        <w:instrText xml:space="preserve"> PAGEREF _Toc258268749 \h </w:instrText>
      </w:r>
      <w:r>
        <w:rPr>
          <w:noProof/>
        </w:rPr>
      </w:r>
      <w:r>
        <w:rPr>
          <w:noProof/>
        </w:rPr>
        <w:fldChar w:fldCharType="separate"/>
      </w:r>
      <w:r>
        <w:rPr>
          <w:noProof/>
        </w:rPr>
        <w:t>3</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rPr>
        <w:t>R&amp;R#3 – Constitutional Review Committee’s</w:t>
      </w:r>
      <w:r>
        <w:rPr>
          <w:noProof/>
        </w:rPr>
        <w:tab/>
      </w:r>
      <w:r>
        <w:rPr>
          <w:noProof/>
        </w:rPr>
        <w:fldChar w:fldCharType="begin"/>
      </w:r>
      <w:r>
        <w:rPr>
          <w:noProof/>
        </w:rPr>
        <w:instrText xml:space="preserve"> PAGEREF _Toc258268750 \h </w:instrText>
      </w:r>
      <w:r>
        <w:rPr>
          <w:noProof/>
        </w:rPr>
      </w:r>
      <w:r>
        <w:rPr>
          <w:noProof/>
        </w:rPr>
        <w:fldChar w:fldCharType="separate"/>
      </w:r>
      <w:r>
        <w:rPr>
          <w:noProof/>
        </w:rPr>
        <w:t>4</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R&amp;R#4 – Nominating Committee’s</w:t>
      </w:r>
      <w:r>
        <w:rPr>
          <w:noProof/>
        </w:rPr>
        <w:tab/>
      </w:r>
      <w:r>
        <w:rPr>
          <w:noProof/>
        </w:rPr>
        <w:fldChar w:fldCharType="begin"/>
      </w:r>
      <w:r>
        <w:rPr>
          <w:noProof/>
        </w:rPr>
        <w:instrText xml:space="preserve"> PAGEREF _Toc258268751 \h </w:instrText>
      </w:r>
      <w:r>
        <w:rPr>
          <w:noProof/>
        </w:rPr>
      </w:r>
      <w:r>
        <w:rPr>
          <w:noProof/>
        </w:rPr>
        <w:fldChar w:fldCharType="separate"/>
      </w:r>
      <w:r>
        <w:rPr>
          <w:noProof/>
        </w:rPr>
        <w:t>4</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R&amp;R#5 – Tournament Policy</w:t>
      </w:r>
      <w:r>
        <w:rPr>
          <w:noProof/>
        </w:rPr>
        <w:tab/>
      </w:r>
      <w:r>
        <w:rPr>
          <w:noProof/>
        </w:rPr>
        <w:fldChar w:fldCharType="begin"/>
      </w:r>
      <w:r>
        <w:rPr>
          <w:noProof/>
        </w:rPr>
        <w:instrText xml:space="preserve"> PAGEREF _Toc258268752 \h </w:instrText>
      </w:r>
      <w:r>
        <w:rPr>
          <w:noProof/>
        </w:rPr>
      </w:r>
      <w:r>
        <w:rPr>
          <w:noProof/>
        </w:rPr>
        <w:fldChar w:fldCharType="separate"/>
      </w:r>
      <w:r>
        <w:rPr>
          <w:noProof/>
        </w:rPr>
        <w:t>4</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rPr>
        <w:t>R&amp;R#6 – Tournament Discipline Policy</w:t>
      </w:r>
      <w:r>
        <w:rPr>
          <w:noProof/>
        </w:rPr>
        <w:tab/>
      </w:r>
      <w:r>
        <w:rPr>
          <w:noProof/>
        </w:rPr>
        <w:fldChar w:fldCharType="begin"/>
      </w:r>
      <w:r>
        <w:rPr>
          <w:noProof/>
        </w:rPr>
        <w:instrText xml:space="preserve"> PAGEREF _Toc258268753 \h </w:instrText>
      </w:r>
      <w:r>
        <w:rPr>
          <w:noProof/>
        </w:rPr>
      </w:r>
      <w:r>
        <w:rPr>
          <w:noProof/>
        </w:rPr>
        <w:fldChar w:fldCharType="separate"/>
      </w:r>
      <w:r>
        <w:rPr>
          <w:noProof/>
        </w:rPr>
        <w:t>5</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R&amp;R#7 – Organization Chart</w:t>
      </w:r>
      <w:r>
        <w:rPr>
          <w:noProof/>
        </w:rPr>
        <w:tab/>
      </w:r>
      <w:r>
        <w:rPr>
          <w:noProof/>
        </w:rPr>
        <w:fldChar w:fldCharType="begin"/>
      </w:r>
      <w:r>
        <w:rPr>
          <w:noProof/>
        </w:rPr>
        <w:instrText xml:space="preserve"> PAGEREF _Toc258268754 \h </w:instrText>
      </w:r>
      <w:r>
        <w:rPr>
          <w:noProof/>
        </w:rPr>
      </w:r>
      <w:r>
        <w:rPr>
          <w:noProof/>
        </w:rPr>
        <w:fldChar w:fldCharType="separate"/>
      </w:r>
      <w:r>
        <w:rPr>
          <w:noProof/>
        </w:rPr>
        <w:t>6</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rPr>
        <w:t>R&amp;R#8 – Initiation and</w:t>
      </w:r>
      <w:r w:rsidRPr="00A75BA2">
        <w:rPr>
          <w:noProof/>
          <w:color w:val="FF0000"/>
        </w:rPr>
        <w:t xml:space="preserve"> </w:t>
      </w:r>
      <w:r w:rsidRPr="00A75BA2">
        <w:rPr>
          <w:noProof/>
        </w:rPr>
        <w:t>Novice Policy</w:t>
      </w:r>
      <w:r>
        <w:rPr>
          <w:noProof/>
        </w:rPr>
        <w:tab/>
      </w:r>
      <w:r>
        <w:rPr>
          <w:noProof/>
        </w:rPr>
        <w:fldChar w:fldCharType="begin"/>
      </w:r>
      <w:r>
        <w:rPr>
          <w:noProof/>
        </w:rPr>
        <w:instrText xml:space="preserve"> PAGEREF _Toc258268755 \h </w:instrText>
      </w:r>
      <w:r>
        <w:rPr>
          <w:noProof/>
        </w:rPr>
      </w:r>
      <w:r>
        <w:rPr>
          <w:noProof/>
        </w:rPr>
        <w:fldChar w:fldCharType="separate"/>
      </w:r>
      <w:r>
        <w:rPr>
          <w:noProof/>
        </w:rPr>
        <w:t>6</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R&amp;R#9 – Travel Permit Policy</w:t>
      </w:r>
      <w:r>
        <w:rPr>
          <w:noProof/>
        </w:rPr>
        <w:tab/>
      </w:r>
      <w:r>
        <w:rPr>
          <w:noProof/>
        </w:rPr>
        <w:fldChar w:fldCharType="begin"/>
      </w:r>
      <w:r>
        <w:rPr>
          <w:noProof/>
        </w:rPr>
        <w:instrText xml:space="preserve"> PAGEREF _Toc258268756 \h </w:instrText>
      </w:r>
      <w:r>
        <w:rPr>
          <w:noProof/>
        </w:rPr>
      </w:r>
      <w:r>
        <w:rPr>
          <w:noProof/>
        </w:rPr>
        <w:fldChar w:fldCharType="separate"/>
      </w:r>
      <w:r>
        <w:rPr>
          <w:noProof/>
        </w:rPr>
        <w:t>10</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R&amp;R#10 – Complaint Policy</w:t>
      </w:r>
      <w:r>
        <w:rPr>
          <w:noProof/>
        </w:rPr>
        <w:tab/>
      </w:r>
      <w:r>
        <w:rPr>
          <w:noProof/>
        </w:rPr>
        <w:fldChar w:fldCharType="begin"/>
      </w:r>
      <w:r>
        <w:rPr>
          <w:noProof/>
        </w:rPr>
        <w:instrText xml:space="preserve"> PAGEREF _Toc258268757 \h </w:instrText>
      </w:r>
      <w:r>
        <w:rPr>
          <w:noProof/>
        </w:rPr>
      </w:r>
      <w:r>
        <w:rPr>
          <w:noProof/>
        </w:rPr>
        <w:fldChar w:fldCharType="separate"/>
      </w:r>
      <w:r>
        <w:rPr>
          <w:noProof/>
        </w:rPr>
        <w:t>10</w:t>
      </w:r>
      <w:r>
        <w:rPr>
          <w:noProof/>
        </w:rPr>
        <w:fldChar w:fldCharType="end"/>
      </w:r>
    </w:p>
    <w:p w:rsidR="00E15D17" w:rsidRPr="00963BF4" w:rsidRDefault="00E15D17" w:rsidP="00963BF4">
      <w:pPr>
        <w:pStyle w:val="TOC1"/>
        <w:contextualSpacing/>
        <w:rPr>
          <w:rFonts w:ascii="Calibri" w:hAnsi="Calibri"/>
          <w:b w:val="0"/>
          <w:noProof/>
          <w:sz w:val="22"/>
          <w:szCs w:val="22"/>
          <w:lang w:val="en-CA" w:eastAsia="en-CA"/>
        </w:rPr>
      </w:pPr>
      <w:r w:rsidRPr="00963BF4">
        <w:rPr>
          <w:b w:val="0"/>
          <w:noProof/>
        </w:rPr>
        <w:t xml:space="preserve">R&amp;R#11– </w:t>
      </w:r>
      <w:hyperlink w:anchor="_R&amp;R#11–_Officiating_Complaint" w:history="1">
        <w:r w:rsidR="00963BF4" w:rsidRPr="00963BF4">
          <w:rPr>
            <w:rStyle w:val="Hyperlink"/>
            <w:b w:val="0"/>
            <w:caps w:val="0"/>
            <w:noProof/>
          </w:rPr>
          <w:t>Officiating</w:t>
        </w:r>
      </w:hyperlink>
      <w:r w:rsidR="00963BF4" w:rsidRPr="00963BF4">
        <w:rPr>
          <w:b w:val="0"/>
          <w:caps w:val="0"/>
          <w:noProof/>
        </w:rPr>
        <w:t xml:space="preserve"> Complaint Policy</w:t>
      </w:r>
      <w:r w:rsidRPr="00963BF4">
        <w:rPr>
          <w:b w:val="0"/>
          <w:noProof/>
        </w:rPr>
        <w:tab/>
      </w:r>
      <w:r w:rsidRPr="00963BF4">
        <w:rPr>
          <w:b w:val="0"/>
          <w:noProof/>
        </w:rPr>
        <w:fldChar w:fldCharType="begin"/>
      </w:r>
      <w:r w:rsidRPr="00963BF4">
        <w:rPr>
          <w:b w:val="0"/>
          <w:noProof/>
        </w:rPr>
        <w:instrText xml:space="preserve"> PAGEREF _Toc258268759 \h </w:instrText>
      </w:r>
      <w:r w:rsidRPr="00963BF4">
        <w:rPr>
          <w:b w:val="0"/>
          <w:noProof/>
        </w:rPr>
      </w:r>
      <w:r w:rsidRPr="00963BF4">
        <w:rPr>
          <w:b w:val="0"/>
          <w:noProof/>
        </w:rPr>
        <w:fldChar w:fldCharType="separate"/>
      </w:r>
      <w:r w:rsidRPr="00963BF4">
        <w:rPr>
          <w:b w:val="0"/>
          <w:noProof/>
        </w:rPr>
        <w:t>12</w:t>
      </w:r>
      <w:r w:rsidRPr="00963BF4">
        <w:rPr>
          <w:b w:val="0"/>
          <w:noProof/>
        </w:rPr>
        <w:fldChar w:fldCharType="end"/>
      </w:r>
    </w:p>
    <w:p w:rsidR="00E15D17" w:rsidRPr="007F05E0" w:rsidRDefault="00E15D17" w:rsidP="00963BF4">
      <w:pPr>
        <w:pStyle w:val="TOC1"/>
        <w:contextualSpacing/>
        <w:rPr>
          <w:rFonts w:ascii="Calibri" w:hAnsi="Calibri"/>
          <w:b w:val="0"/>
          <w:noProof/>
          <w:sz w:val="22"/>
          <w:szCs w:val="22"/>
          <w:lang w:val="en-CA" w:eastAsia="en-CA"/>
        </w:rPr>
      </w:pPr>
      <w:r w:rsidRPr="007F05E0">
        <w:rPr>
          <w:b w:val="0"/>
          <w:noProof/>
        </w:rPr>
        <w:t>R&amp;R#</w:t>
      </w:r>
      <w:hyperlink w:anchor="_R&amp;R#12–_Minor_Hockey" w:history="1">
        <w:r w:rsidRPr="007F05E0">
          <w:rPr>
            <w:rStyle w:val="Hyperlink"/>
            <w:b w:val="0"/>
            <w:noProof/>
          </w:rPr>
          <w:t>12</w:t>
        </w:r>
      </w:hyperlink>
      <w:r w:rsidRPr="007F05E0">
        <w:rPr>
          <w:b w:val="0"/>
          <w:noProof/>
        </w:rPr>
        <w:t xml:space="preserve">– </w:t>
      </w:r>
      <w:r w:rsidR="00963BF4" w:rsidRPr="007F05E0">
        <w:rPr>
          <w:b w:val="0"/>
          <w:caps w:val="0"/>
          <w:noProof/>
        </w:rPr>
        <w:t>Minor Hockey Development A</w:t>
      </w:r>
      <w:r w:rsidR="00AE6EC0" w:rsidRPr="007F05E0">
        <w:rPr>
          <w:b w:val="0"/>
          <w:caps w:val="0"/>
          <w:noProof/>
        </w:rPr>
        <w:t>AA</w:t>
      </w:r>
      <w:r w:rsidR="00963BF4" w:rsidRPr="007F05E0">
        <w:rPr>
          <w:b w:val="0"/>
          <w:caps w:val="0"/>
          <w:noProof/>
        </w:rPr>
        <w:t xml:space="preserve"> Policy</w:t>
      </w:r>
      <w:r w:rsidRPr="007F05E0">
        <w:rPr>
          <w:b w:val="0"/>
          <w:noProof/>
        </w:rPr>
        <w:tab/>
      </w:r>
      <w:r w:rsidRPr="007F05E0">
        <w:rPr>
          <w:b w:val="0"/>
          <w:noProof/>
        </w:rPr>
        <w:fldChar w:fldCharType="begin"/>
      </w:r>
      <w:r w:rsidRPr="007F05E0">
        <w:rPr>
          <w:b w:val="0"/>
          <w:noProof/>
        </w:rPr>
        <w:instrText xml:space="preserve"> PAGEREF _Toc258268760 \h </w:instrText>
      </w:r>
      <w:r w:rsidRPr="007F05E0">
        <w:rPr>
          <w:b w:val="0"/>
          <w:noProof/>
        </w:rPr>
      </w:r>
      <w:r w:rsidRPr="007F05E0">
        <w:rPr>
          <w:b w:val="0"/>
          <w:noProof/>
        </w:rPr>
        <w:fldChar w:fldCharType="separate"/>
      </w:r>
      <w:r w:rsidRPr="007F05E0">
        <w:rPr>
          <w:b w:val="0"/>
          <w:noProof/>
        </w:rPr>
        <w:t>13</w:t>
      </w:r>
      <w:r w:rsidRPr="007F05E0">
        <w:rPr>
          <w:b w:val="0"/>
          <w:noProof/>
        </w:rPr>
        <w:fldChar w:fldCharType="end"/>
      </w:r>
    </w:p>
    <w:p w:rsidR="00E15D17" w:rsidRPr="007F05E0" w:rsidRDefault="00E15D17" w:rsidP="00963BF4">
      <w:pPr>
        <w:pStyle w:val="TOC1"/>
        <w:contextualSpacing/>
        <w:rPr>
          <w:rFonts w:ascii="Calibri" w:hAnsi="Calibri"/>
          <w:b w:val="0"/>
          <w:noProof/>
          <w:sz w:val="22"/>
          <w:szCs w:val="22"/>
          <w:lang w:val="en-CA" w:eastAsia="en-CA"/>
        </w:rPr>
      </w:pPr>
      <w:hyperlink w:anchor="_R&amp;R#13–_District_5" w:history="1">
        <w:r w:rsidR="00963BF4" w:rsidRPr="007F05E0">
          <w:rPr>
            <w:rStyle w:val="Hyperlink"/>
            <w:b w:val="0"/>
            <w:caps w:val="0"/>
            <w:noProof/>
          </w:rPr>
          <w:t>R&amp;R#13– District 5 On-Line Voting Policy</w:t>
        </w:r>
      </w:hyperlink>
      <w:r w:rsidRPr="007F05E0">
        <w:rPr>
          <w:b w:val="0"/>
          <w:noProof/>
        </w:rPr>
        <w:t xml:space="preserve">– </w:t>
      </w:r>
      <w:r w:rsidRPr="007F05E0">
        <w:rPr>
          <w:b w:val="0"/>
          <w:noProof/>
        </w:rPr>
        <w:tab/>
      </w:r>
      <w:r w:rsidRPr="007F05E0">
        <w:rPr>
          <w:b w:val="0"/>
          <w:noProof/>
        </w:rPr>
        <w:fldChar w:fldCharType="begin"/>
      </w:r>
      <w:r w:rsidRPr="007F05E0">
        <w:rPr>
          <w:b w:val="0"/>
          <w:noProof/>
        </w:rPr>
        <w:instrText xml:space="preserve"> PAGEREF _Toc258268761 \h </w:instrText>
      </w:r>
      <w:r w:rsidRPr="007F05E0">
        <w:rPr>
          <w:b w:val="0"/>
          <w:noProof/>
        </w:rPr>
      </w:r>
      <w:r w:rsidRPr="007F05E0">
        <w:rPr>
          <w:b w:val="0"/>
          <w:noProof/>
        </w:rPr>
        <w:fldChar w:fldCharType="separate"/>
      </w:r>
      <w:r w:rsidRPr="007F05E0">
        <w:rPr>
          <w:b w:val="0"/>
          <w:noProof/>
        </w:rPr>
        <w:t>13</w:t>
      </w:r>
      <w:r w:rsidRPr="007F05E0">
        <w:rPr>
          <w:b w:val="0"/>
          <w:noProof/>
        </w:rPr>
        <w:fldChar w:fldCharType="end"/>
      </w:r>
    </w:p>
    <w:p w:rsidR="00E15D17" w:rsidRPr="007F05E0" w:rsidRDefault="00E15D17" w:rsidP="00963BF4">
      <w:pPr>
        <w:pStyle w:val="TOC1"/>
        <w:contextualSpacing/>
        <w:rPr>
          <w:rFonts w:ascii="Calibri" w:hAnsi="Calibri"/>
          <w:b w:val="0"/>
          <w:noProof/>
          <w:sz w:val="22"/>
          <w:szCs w:val="22"/>
          <w:lang w:val="en-CA" w:eastAsia="en-CA"/>
        </w:rPr>
      </w:pPr>
      <w:hyperlink w:anchor="_R&amp;R#14–_District_5" w:history="1">
        <w:r w:rsidR="00963BF4" w:rsidRPr="007F05E0">
          <w:rPr>
            <w:rStyle w:val="Hyperlink"/>
            <w:b w:val="0"/>
            <w:caps w:val="0"/>
            <w:noProof/>
          </w:rPr>
          <w:t>R&amp;R#14– District 5 Aaa Affiliation Procedure</w:t>
        </w:r>
      </w:hyperlink>
      <w:r w:rsidRPr="007F05E0">
        <w:rPr>
          <w:b w:val="0"/>
          <w:noProof/>
        </w:rPr>
        <w:t xml:space="preserve">– </w:t>
      </w:r>
      <w:r w:rsidRPr="007F05E0">
        <w:rPr>
          <w:b w:val="0"/>
          <w:noProof/>
        </w:rPr>
        <w:tab/>
      </w:r>
      <w:r w:rsidRPr="007F05E0">
        <w:rPr>
          <w:b w:val="0"/>
          <w:noProof/>
        </w:rPr>
        <w:fldChar w:fldCharType="begin"/>
      </w:r>
      <w:r w:rsidRPr="007F05E0">
        <w:rPr>
          <w:b w:val="0"/>
          <w:noProof/>
        </w:rPr>
        <w:instrText xml:space="preserve"> PAGEREF _Toc258268762 \h </w:instrText>
      </w:r>
      <w:r w:rsidRPr="007F05E0">
        <w:rPr>
          <w:b w:val="0"/>
          <w:noProof/>
        </w:rPr>
      </w:r>
      <w:r w:rsidRPr="007F05E0">
        <w:rPr>
          <w:b w:val="0"/>
          <w:noProof/>
        </w:rPr>
        <w:fldChar w:fldCharType="separate"/>
      </w:r>
      <w:r w:rsidRPr="007F05E0">
        <w:rPr>
          <w:b w:val="0"/>
          <w:noProof/>
        </w:rPr>
        <w:t>14</w:t>
      </w:r>
      <w:r w:rsidRPr="007F05E0">
        <w:rPr>
          <w:b w:val="0"/>
          <w:noProof/>
        </w:rPr>
        <w:fldChar w:fldCharType="end"/>
      </w:r>
    </w:p>
    <w:p w:rsidR="00E15D17" w:rsidRPr="007F05E0" w:rsidRDefault="00E15D17" w:rsidP="00963BF4">
      <w:pPr>
        <w:pStyle w:val="TOC1"/>
        <w:rPr>
          <w:rFonts w:ascii="Calibri" w:hAnsi="Calibri"/>
          <w:b w:val="0"/>
          <w:noProof/>
          <w:sz w:val="22"/>
          <w:szCs w:val="22"/>
          <w:lang w:val="en-CA" w:eastAsia="en-CA"/>
        </w:rPr>
      </w:pPr>
      <w:r w:rsidRPr="007F05E0">
        <w:rPr>
          <w:b w:val="0"/>
          <w:noProof/>
        </w:rPr>
        <w:t>APPENDIX</w:t>
      </w:r>
      <w:r w:rsidRPr="007F05E0">
        <w:rPr>
          <w:b w:val="0"/>
          <w:noProof/>
        </w:rPr>
        <w:tab/>
      </w:r>
      <w:r w:rsidRPr="007F05E0">
        <w:rPr>
          <w:b w:val="0"/>
          <w:noProof/>
        </w:rPr>
        <w:fldChar w:fldCharType="begin"/>
      </w:r>
      <w:r w:rsidRPr="007F05E0">
        <w:rPr>
          <w:b w:val="0"/>
          <w:noProof/>
        </w:rPr>
        <w:instrText xml:space="preserve"> PAGEREF _Toc258268764 \h </w:instrText>
      </w:r>
      <w:r w:rsidRPr="007F05E0">
        <w:rPr>
          <w:b w:val="0"/>
          <w:noProof/>
        </w:rPr>
      </w:r>
      <w:r w:rsidRPr="007F05E0">
        <w:rPr>
          <w:b w:val="0"/>
          <w:noProof/>
        </w:rPr>
        <w:fldChar w:fldCharType="separate"/>
      </w:r>
      <w:r w:rsidRPr="007F05E0">
        <w:rPr>
          <w:b w:val="0"/>
          <w:noProof/>
        </w:rPr>
        <w:t>15</w:t>
      </w:r>
      <w:r w:rsidRPr="007F05E0">
        <w:rPr>
          <w:b w:val="0"/>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Appendix I</w:t>
      </w:r>
      <w:r w:rsidR="00963BF4">
        <w:rPr>
          <w:noProof/>
          <w:u w:val="single"/>
        </w:rPr>
        <w:t>…….</w:t>
      </w:r>
      <w:r>
        <w:rPr>
          <w:noProof/>
        </w:rPr>
        <w:tab/>
      </w:r>
      <w:r w:rsidR="00963BF4">
        <w:rPr>
          <w:noProof/>
        </w:rPr>
        <w:t>…..</w:t>
      </w:r>
      <w:r>
        <w:rPr>
          <w:noProof/>
        </w:rPr>
        <w:fldChar w:fldCharType="begin"/>
      </w:r>
      <w:r>
        <w:rPr>
          <w:noProof/>
        </w:rPr>
        <w:instrText xml:space="preserve"> PAGEREF _Toc258268765 \h </w:instrText>
      </w:r>
      <w:r>
        <w:rPr>
          <w:noProof/>
        </w:rPr>
      </w:r>
      <w:r>
        <w:rPr>
          <w:noProof/>
        </w:rPr>
        <w:fldChar w:fldCharType="separate"/>
      </w:r>
      <w:r>
        <w:rPr>
          <w:noProof/>
        </w:rPr>
        <w:t>15</w:t>
      </w:r>
      <w:r>
        <w:rPr>
          <w:noProof/>
        </w:rPr>
        <w:fldChar w:fldCharType="end"/>
      </w:r>
    </w:p>
    <w:p w:rsidR="00E15D17" w:rsidRDefault="00E15D17">
      <w:pPr>
        <w:pStyle w:val="TOC3"/>
        <w:tabs>
          <w:tab w:val="right" w:leader="dot" w:pos="8990"/>
        </w:tabs>
        <w:rPr>
          <w:rFonts w:ascii="Calibri" w:hAnsi="Calibri"/>
          <w:i w:val="0"/>
          <w:noProof/>
          <w:sz w:val="22"/>
          <w:szCs w:val="22"/>
          <w:lang w:val="en-CA" w:eastAsia="en-CA"/>
        </w:rPr>
      </w:pPr>
      <w:r>
        <w:rPr>
          <w:noProof/>
        </w:rPr>
        <w:t>NOVICE 1  -  COACHES GAME LOG</w:t>
      </w:r>
      <w:r>
        <w:rPr>
          <w:noProof/>
        </w:rPr>
        <w:tab/>
      </w:r>
      <w:r>
        <w:rPr>
          <w:noProof/>
        </w:rPr>
        <w:fldChar w:fldCharType="begin"/>
      </w:r>
      <w:r>
        <w:rPr>
          <w:noProof/>
        </w:rPr>
        <w:instrText xml:space="preserve"> PAGEREF _Toc258268766 \h </w:instrText>
      </w:r>
      <w:r>
        <w:rPr>
          <w:noProof/>
        </w:rPr>
      </w:r>
      <w:r>
        <w:rPr>
          <w:noProof/>
        </w:rPr>
        <w:fldChar w:fldCharType="separate"/>
      </w:r>
      <w:r>
        <w:rPr>
          <w:noProof/>
        </w:rPr>
        <w:t>15</w:t>
      </w:r>
      <w:r>
        <w:rPr>
          <w:noProof/>
        </w:rPr>
        <w:fldChar w:fldCharType="end"/>
      </w:r>
    </w:p>
    <w:p w:rsidR="00E15D17" w:rsidRDefault="00E15D17" w:rsidP="00963BF4">
      <w:pPr>
        <w:pStyle w:val="TOC2"/>
        <w:rPr>
          <w:rFonts w:ascii="Calibri" w:hAnsi="Calibri"/>
          <w:noProof/>
          <w:sz w:val="22"/>
          <w:szCs w:val="22"/>
          <w:lang w:val="en-CA" w:eastAsia="en-CA"/>
        </w:rPr>
      </w:pPr>
      <w:r w:rsidRPr="00A75BA2">
        <w:rPr>
          <w:noProof/>
          <w:u w:val="single"/>
        </w:rPr>
        <w:t>Appendix II</w:t>
      </w:r>
      <w:r>
        <w:rPr>
          <w:noProof/>
        </w:rPr>
        <w:tab/>
      </w:r>
      <w:r>
        <w:rPr>
          <w:noProof/>
        </w:rPr>
        <w:fldChar w:fldCharType="begin"/>
      </w:r>
      <w:r>
        <w:rPr>
          <w:noProof/>
        </w:rPr>
        <w:instrText xml:space="preserve"> PAGEREF _Toc258268767 \h </w:instrText>
      </w:r>
      <w:r>
        <w:rPr>
          <w:noProof/>
        </w:rPr>
      </w:r>
      <w:r>
        <w:rPr>
          <w:noProof/>
        </w:rPr>
        <w:fldChar w:fldCharType="separate"/>
      </w:r>
      <w:r>
        <w:rPr>
          <w:noProof/>
        </w:rPr>
        <w:t>16</w:t>
      </w:r>
      <w:r>
        <w:rPr>
          <w:noProof/>
        </w:rPr>
        <w:fldChar w:fldCharType="end"/>
      </w:r>
    </w:p>
    <w:p w:rsidR="00E15D17" w:rsidRDefault="00E15D17">
      <w:pPr>
        <w:pStyle w:val="TOC3"/>
        <w:tabs>
          <w:tab w:val="right" w:leader="dot" w:pos="8990"/>
        </w:tabs>
        <w:rPr>
          <w:rFonts w:ascii="Calibri" w:hAnsi="Calibri"/>
          <w:i w:val="0"/>
          <w:noProof/>
          <w:sz w:val="22"/>
          <w:szCs w:val="22"/>
          <w:lang w:val="en-CA" w:eastAsia="en-CA"/>
        </w:rPr>
      </w:pPr>
      <w:r>
        <w:rPr>
          <w:noProof/>
        </w:rPr>
        <w:t>NOVICE II COACHES GAME LOG</w:t>
      </w:r>
      <w:r>
        <w:rPr>
          <w:noProof/>
        </w:rPr>
        <w:tab/>
      </w:r>
      <w:r>
        <w:rPr>
          <w:noProof/>
        </w:rPr>
        <w:fldChar w:fldCharType="begin"/>
      </w:r>
      <w:r>
        <w:rPr>
          <w:noProof/>
        </w:rPr>
        <w:instrText xml:space="preserve"> PAGEREF _Toc258268768 \h </w:instrText>
      </w:r>
      <w:r>
        <w:rPr>
          <w:noProof/>
        </w:rPr>
      </w:r>
      <w:r>
        <w:rPr>
          <w:noProof/>
        </w:rPr>
        <w:fldChar w:fldCharType="separate"/>
      </w:r>
      <w:r>
        <w:rPr>
          <w:noProof/>
        </w:rPr>
        <w:t>16</w:t>
      </w:r>
      <w:r>
        <w:rPr>
          <w:noProof/>
        </w:rPr>
        <w:fldChar w:fldCharType="end"/>
      </w:r>
    </w:p>
    <w:p w:rsidR="00E15D17" w:rsidRDefault="00E15D17">
      <w:pPr>
        <w:pStyle w:val="TOC3"/>
        <w:tabs>
          <w:tab w:val="right" w:leader="dot" w:pos="8990"/>
        </w:tabs>
        <w:rPr>
          <w:rFonts w:ascii="Calibri" w:hAnsi="Calibri"/>
          <w:i w:val="0"/>
          <w:noProof/>
          <w:sz w:val="22"/>
          <w:szCs w:val="22"/>
          <w:lang w:val="en-CA" w:eastAsia="en-CA"/>
        </w:rPr>
      </w:pPr>
      <w:r w:rsidRPr="00A75BA2">
        <w:rPr>
          <w:rFonts w:ascii="Book Antiqua" w:hAnsi="Book Antiqua"/>
          <w:noProof/>
        </w:rPr>
        <w:t>Game Incident Report</w:t>
      </w:r>
      <w:r>
        <w:rPr>
          <w:noProof/>
        </w:rPr>
        <w:tab/>
      </w:r>
      <w:r>
        <w:rPr>
          <w:noProof/>
        </w:rPr>
        <w:fldChar w:fldCharType="begin"/>
      </w:r>
      <w:r>
        <w:rPr>
          <w:noProof/>
        </w:rPr>
        <w:instrText xml:space="preserve"> PAGEREF _Toc258268769 \h </w:instrText>
      </w:r>
      <w:r>
        <w:rPr>
          <w:noProof/>
        </w:rPr>
      </w:r>
      <w:r>
        <w:rPr>
          <w:noProof/>
        </w:rPr>
        <w:fldChar w:fldCharType="separate"/>
      </w:r>
      <w:r>
        <w:rPr>
          <w:noProof/>
        </w:rPr>
        <w:t>17</w:t>
      </w:r>
      <w:r>
        <w:rPr>
          <w:noProof/>
        </w:rPr>
        <w:fldChar w:fldCharType="end"/>
      </w:r>
    </w:p>
    <w:p w:rsidR="0010351A" w:rsidRDefault="0010351A" w:rsidP="00963BF4">
      <w:pPr>
        <w:pStyle w:val="TOC1"/>
      </w:pPr>
      <w:r>
        <w:rPr>
          <w:rStyle w:val="Hyperlink"/>
        </w:rPr>
        <w:fldChar w:fldCharType="end"/>
      </w:r>
    </w:p>
    <w:p w:rsidR="0010351A" w:rsidRDefault="0010351A">
      <w:pPr>
        <w:pStyle w:val="Heading1"/>
        <w:ind w:left="720" w:hanging="720"/>
      </w:pPr>
      <w:r>
        <w:br w:type="page"/>
      </w:r>
      <w:bookmarkStart w:id="0" w:name="_Toc258268747"/>
      <w:r>
        <w:rPr>
          <w:sz w:val="32"/>
        </w:rPr>
        <w:lastRenderedPageBreak/>
        <w:t>RULES AND REGULATIONS</w:t>
      </w:r>
      <w:bookmarkEnd w:id="0"/>
    </w:p>
    <w:p w:rsidR="0010351A" w:rsidRDefault="0010351A">
      <w:pPr>
        <w:pStyle w:val="BodyTextIndent3"/>
        <w:ind w:left="0" w:firstLine="0"/>
      </w:pPr>
    </w:p>
    <w:p w:rsidR="0010351A" w:rsidRDefault="0010351A">
      <w:pPr>
        <w:pStyle w:val="Heading2"/>
        <w:ind w:left="720" w:hanging="720"/>
        <w:jc w:val="left"/>
        <w:rPr>
          <w:sz w:val="28"/>
          <w:u w:val="single"/>
        </w:rPr>
      </w:pPr>
      <w:bookmarkStart w:id="1" w:name="_Rules_and_Regulations"/>
      <w:bookmarkStart w:id="2" w:name="_Toc258268748"/>
      <w:bookmarkEnd w:id="1"/>
      <w:r>
        <w:rPr>
          <w:sz w:val="28"/>
          <w:u w:val="single"/>
        </w:rPr>
        <w:t>R&amp;R#1 – Amendments</w:t>
      </w:r>
      <w:bookmarkEnd w:id="2"/>
    </w:p>
    <w:p w:rsidR="0010351A" w:rsidRDefault="0010351A" w:rsidP="0027640C">
      <w:pPr>
        <w:pStyle w:val="BodyTextIndent"/>
        <w:numPr>
          <w:ilvl w:val="1"/>
          <w:numId w:val="1"/>
        </w:numPr>
        <w:jc w:val="both"/>
      </w:pPr>
      <w:r>
        <w:t>Amendments must be submitted in writing to the Secretary and distributed to the District 5 Board members for consideration no less than fifteen (15) days prior to any amendment coming before the Board for deliberation and adoption.</w:t>
      </w:r>
    </w:p>
    <w:p w:rsidR="0010351A" w:rsidRDefault="0010351A" w:rsidP="0027640C">
      <w:pPr>
        <w:pStyle w:val="BodyTextIndent"/>
        <w:numPr>
          <w:ilvl w:val="1"/>
          <w:numId w:val="1"/>
        </w:numPr>
        <w:jc w:val="both"/>
      </w:pPr>
      <w:r>
        <w:t>Amendments shall require a majority vote to carry. Upon approval, amendments shall take effect immediately.</w:t>
      </w:r>
    </w:p>
    <w:p w:rsidR="0010351A" w:rsidRPr="00935501" w:rsidRDefault="0010351A">
      <w:pPr>
        <w:spacing w:after="120"/>
        <w:ind w:left="720" w:hanging="720"/>
        <w:jc w:val="both"/>
        <w:rPr>
          <w:strike/>
        </w:rPr>
      </w:pPr>
      <w:bookmarkStart w:id="3" w:name="_R&amp;R#2_–_Standing"/>
      <w:bookmarkStart w:id="4" w:name="_Rules_and_Regulations_1"/>
      <w:bookmarkStart w:id="5" w:name="_R&amp;R#3_–_Development"/>
      <w:bookmarkStart w:id="6" w:name="_Rules_and_Regulation"/>
      <w:bookmarkStart w:id="7" w:name="_R&amp;R#4_–_Development"/>
      <w:bookmarkStart w:id="8" w:name="_R&amp;R#5_–_District"/>
      <w:bookmarkEnd w:id="3"/>
      <w:bookmarkEnd w:id="4"/>
      <w:bookmarkEnd w:id="5"/>
      <w:bookmarkEnd w:id="6"/>
      <w:bookmarkEnd w:id="7"/>
      <w:bookmarkEnd w:id="8"/>
    </w:p>
    <w:p w:rsidR="0010351A" w:rsidRDefault="004B3FC2">
      <w:pPr>
        <w:pStyle w:val="Heading2"/>
        <w:ind w:left="720" w:hanging="720"/>
        <w:jc w:val="left"/>
        <w:rPr>
          <w:sz w:val="28"/>
        </w:rPr>
      </w:pPr>
      <w:bookmarkStart w:id="9" w:name="_Rules_and_Regulation_1"/>
      <w:bookmarkStart w:id="10" w:name="_Toc258268749"/>
      <w:bookmarkEnd w:id="9"/>
      <w:r>
        <w:rPr>
          <w:sz w:val="28"/>
          <w:u w:val="single"/>
        </w:rPr>
        <w:t>R&amp;R#2</w:t>
      </w:r>
      <w:r w:rsidR="0010351A">
        <w:rPr>
          <w:sz w:val="28"/>
          <w:u w:val="single"/>
        </w:rPr>
        <w:t xml:space="preserve"> – Discipline</w:t>
      </w:r>
      <w:bookmarkEnd w:id="10"/>
    </w:p>
    <w:p w:rsidR="0010351A" w:rsidRDefault="0010351A" w:rsidP="00080B08">
      <w:pPr>
        <w:numPr>
          <w:ilvl w:val="0"/>
          <w:numId w:val="3"/>
        </w:numPr>
        <w:spacing w:after="120"/>
        <w:ind w:hanging="720"/>
        <w:jc w:val="both"/>
      </w:pPr>
      <w:r>
        <w:t>All discipline within District 5 shall be administered in accordance with the Hockey Canada, HNB and specifically the NBMHC Minimum Standards for Discipline governing minor hockey.</w:t>
      </w:r>
    </w:p>
    <w:p w:rsidR="0010351A" w:rsidRDefault="0010351A" w:rsidP="00080B08">
      <w:pPr>
        <w:numPr>
          <w:ilvl w:val="0"/>
          <w:numId w:val="3"/>
        </w:numPr>
        <w:spacing w:after="120"/>
        <w:ind w:hanging="720"/>
        <w:jc w:val="both"/>
      </w:pPr>
      <w:r>
        <w:t>The District Director is responsible for infractions occurring in his District. Infractions concernin</w:t>
      </w:r>
      <w:r w:rsidR="007F05E0">
        <w:t>g out-of-District teams require</w:t>
      </w:r>
      <w:r>
        <w:t xml:space="preserve"> consultation between District Directors.</w:t>
      </w:r>
    </w:p>
    <w:p w:rsidR="0010351A" w:rsidRDefault="0010351A" w:rsidP="00080B08">
      <w:pPr>
        <w:numPr>
          <w:ilvl w:val="0"/>
          <w:numId w:val="3"/>
        </w:numPr>
        <w:spacing w:after="120"/>
        <w:ind w:hanging="720"/>
        <w:jc w:val="both"/>
      </w:pPr>
      <w:r>
        <w:t>The District Director or his designate shall have jurisdiction over all infractions concerning Match penalties, Gross Misconducts and the “Code of Ethics” within his District. (This includes Game Misconducts handed down to Team Officials under the Code of Ethics). The exception to the aforementioned is Provincial Leagues, which are governed by their respective League Presidents.</w:t>
      </w:r>
    </w:p>
    <w:p w:rsidR="0010351A" w:rsidRPr="001E1555" w:rsidRDefault="0010351A" w:rsidP="00080B08">
      <w:pPr>
        <w:numPr>
          <w:ilvl w:val="0"/>
          <w:numId w:val="3"/>
        </w:numPr>
        <w:spacing w:after="120"/>
        <w:ind w:hanging="720"/>
        <w:jc w:val="both"/>
      </w:pPr>
      <w:r w:rsidRPr="001E1555">
        <w:t>Community Club</w:t>
      </w:r>
      <w:r w:rsidR="00304483" w:rsidRPr="001E1555">
        <w:t xml:space="preserve">, Female Association, </w:t>
      </w:r>
      <w:r w:rsidRPr="001E1555">
        <w:t>and League Presidents shall have jurisdiction over all infractions concerning Game Misconducts and other lesser infractions. Specifically;</w:t>
      </w:r>
    </w:p>
    <w:p w:rsidR="0010351A" w:rsidRDefault="0010351A" w:rsidP="00080B08">
      <w:pPr>
        <w:numPr>
          <w:ilvl w:val="1"/>
          <w:numId w:val="3"/>
        </w:numPr>
        <w:spacing w:after="120"/>
        <w:ind w:hanging="720"/>
      </w:pPr>
      <w:r w:rsidRPr="001E1555">
        <w:t>Community Club</w:t>
      </w:r>
      <w:r w:rsidR="00304483" w:rsidRPr="001E1555">
        <w:t xml:space="preserve"> and Female Association</w:t>
      </w:r>
      <w:r w:rsidRPr="001E1555">
        <w:t xml:space="preserve"> Presidents have jurisdiction over all infractions, which occur in all Exhibition, Tournament, and Jamboree</w:t>
      </w:r>
      <w:r>
        <w:t xml:space="preserve"> games hosted by their Community Club.</w:t>
      </w:r>
    </w:p>
    <w:p w:rsidR="0010351A" w:rsidRDefault="0010351A" w:rsidP="00080B08">
      <w:pPr>
        <w:numPr>
          <w:ilvl w:val="1"/>
          <w:numId w:val="3"/>
        </w:numPr>
        <w:spacing w:after="120"/>
        <w:ind w:hanging="720"/>
      </w:pPr>
      <w:r>
        <w:t>League Presidents have jurisdiction over all infractions which occur during regular season, play off or Championships hosted by their League.</w:t>
      </w:r>
    </w:p>
    <w:p w:rsidR="0010351A" w:rsidRDefault="0010351A" w:rsidP="00080B08">
      <w:pPr>
        <w:numPr>
          <w:ilvl w:val="0"/>
          <w:numId w:val="3"/>
        </w:numPr>
        <w:spacing w:after="120"/>
        <w:ind w:hanging="720"/>
      </w:pPr>
      <w:r>
        <w:t>All suspensions are to be rendered based on the NBMHC Minimum Standards for Discipline. Suspension may be increased dependant upon the seriousness of the infraction and/or if a serious injury resulted from the infraction.</w:t>
      </w:r>
    </w:p>
    <w:p w:rsidR="0010351A" w:rsidRPr="001E1555" w:rsidRDefault="0010351A" w:rsidP="00080B08">
      <w:pPr>
        <w:numPr>
          <w:ilvl w:val="0"/>
          <w:numId w:val="3"/>
        </w:numPr>
        <w:spacing w:after="120"/>
        <w:ind w:hanging="720"/>
      </w:pPr>
      <w:r w:rsidRPr="001E1555">
        <w:t>Community Club</w:t>
      </w:r>
      <w:r w:rsidR="00304483" w:rsidRPr="001E1555">
        <w:t>, Female Association</w:t>
      </w:r>
      <w:r w:rsidRPr="001E1555">
        <w:t xml:space="preserve"> and League Presidents are NOT to delegate their authority to rule on infractions unless specifically given permission to do so by the District Director. This permission is to be requested and given in writing prior to delegation.</w:t>
      </w:r>
    </w:p>
    <w:p w:rsidR="0010351A" w:rsidRPr="001E1555" w:rsidRDefault="0010351A" w:rsidP="00080B08">
      <w:pPr>
        <w:numPr>
          <w:ilvl w:val="0"/>
          <w:numId w:val="3"/>
        </w:numPr>
        <w:spacing w:after="120"/>
        <w:ind w:hanging="720"/>
      </w:pPr>
      <w:r w:rsidRPr="001E1555">
        <w:t>Community Club</w:t>
      </w:r>
      <w:r w:rsidR="00304483" w:rsidRPr="001E1555">
        <w:t>, Female Association</w:t>
      </w:r>
      <w:r w:rsidRPr="001E1555">
        <w:t xml:space="preserve"> and League presidents are responsible for reporting all suspensions to the District Director.</w:t>
      </w:r>
    </w:p>
    <w:p w:rsidR="0010351A" w:rsidRDefault="0010351A" w:rsidP="00080B08">
      <w:pPr>
        <w:numPr>
          <w:ilvl w:val="0"/>
          <w:numId w:val="3"/>
        </w:numPr>
        <w:spacing w:after="120"/>
        <w:ind w:hanging="720"/>
      </w:pPr>
      <w:r w:rsidRPr="001E1555">
        <w:t>Any suspensions awarded to teams that are registered outside of</w:t>
      </w:r>
      <w:r>
        <w:t xml:space="preserve"> the District are to be reported to the District Director for further action.</w:t>
      </w:r>
    </w:p>
    <w:p w:rsidR="0010351A" w:rsidRDefault="0010351A">
      <w:pPr>
        <w:spacing w:after="120"/>
        <w:ind w:left="720" w:hanging="720"/>
      </w:pPr>
    </w:p>
    <w:p w:rsidR="0010351A" w:rsidRDefault="004B3FC2">
      <w:pPr>
        <w:pStyle w:val="Heading2"/>
        <w:ind w:left="720" w:hanging="720"/>
        <w:jc w:val="left"/>
        <w:rPr>
          <w:sz w:val="28"/>
        </w:rPr>
      </w:pPr>
      <w:bookmarkStart w:id="11" w:name="_Rules_and_Regulation_2"/>
      <w:bookmarkStart w:id="12" w:name="_Toc258268750"/>
      <w:bookmarkEnd w:id="11"/>
      <w:r>
        <w:rPr>
          <w:sz w:val="28"/>
          <w:u w:val="single"/>
        </w:rPr>
        <w:lastRenderedPageBreak/>
        <w:t>R&amp;R#3</w:t>
      </w:r>
      <w:r w:rsidR="0010351A">
        <w:rPr>
          <w:sz w:val="28"/>
          <w:u w:val="single"/>
        </w:rPr>
        <w:t xml:space="preserve"> – Constitutional Review Committee’s</w:t>
      </w:r>
      <w:bookmarkEnd w:id="12"/>
    </w:p>
    <w:p w:rsidR="0010351A" w:rsidRDefault="0010351A" w:rsidP="00080B08">
      <w:pPr>
        <w:numPr>
          <w:ilvl w:val="0"/>
          <w:numId w:val="4"/>
        </w:numPr>
        <w:spacing w:after="120"/>
        <w:ind w:hanging="720"/>
        <w:jc w:val="both"/>
      </w:pPr>
      <w:r>
        <w:t>The Constitutional Review Committee shall be a standing committee of District 5. The Board of Directors shall appoint a committee chairman annually. The committee will be formed from the Board of Directors. A quorum will consist of three voting members. The chairman will only vote in case of a tie.</w:t>
      </w:r>
    </w:p>
    <w:p w:rsidR="0010351A" w:rsidRDefault="0010351A" w:rsidP="00080B08">
      <w:pPr>
        <w:numPr>
          <w:ilvl w:val="0"/>
          <w:numId w:val="4"/>
        </w:numPr>
        <w:spacing w:after="120"/>
        <w:ind w:hanging="720"/>
        <w:jc w:val="both"/>
      </w:pPr>
      <w:r>
        <w:t>Will be responsible for conducting an ongoing review of the constitution. They shall recommend and review any and all changes to the constitution prior to the AGM.</w:t>
      </w:r>
    </w:p>
    <w:p w:rsidR="0010351A" w:rsidRDefault="0010351A" w:rsidP="00080B08">
      <w:pPr>
        <w:numPr>
          <w:ilvl w:val="0"/>
          <w:numId w:val="4"/>
        </w:numPr>
        <w:spacing w:after="120"/>
        <w:ind w:hanging="720"/>
        <w:jc w:val="both"/>
      </w:pPr>
      <w:r>
        <w:t>The Committee will be responsible for providing all interpretations of the constitution.</w:t>
      </w:r>
    </w:p>
    <w:p w:rsidR="0010351A" w:rsidRDefault="0010351A" w:rsidP="003B24B5">
      <w:pPr>
        <w:spacing w:after="120"/>
        <w:ind w:left="720" w:hanging="720"/>
        <w:jc w:val="both"/>
      </w:pPr>
    </w:p>
    <w:p w:rsidR="0010351A" w:rsidRDefault="004B3FC2">
      <w:pPr>
        <w:pStyle w:val="Heading2"/>
        <w:ind w:left="720" w:hanging="720"/>
        <w:jc w:val="left"/>
        <w:rPr>
          <w:sz w:val="28"/>
        </w:rPr>
      </w:pPr>
      <w:bookmarkStart w:id="13" w:name="_Rules_and_Regulation_3"/>
      <w:bookmarkStart w:id="14" w:name="_Toc258268751"/>
      <w:bookmarkEnd w:id="13"/>
      <w:r>
        <w:rPr>
          <w:sz w:val="28"/>
          <w:u w:val="single"/>
        </w:rPr>
        <w:t>R&amp;R#4</w:t>
      </w:r>
      <w:r w:rsidR="0010351A">
        <w:rPr>
          <w:sz w:val="28"/>
          <w:u w:val="single"/>
        </w:rPr>
        <w:t xml:space="preserve"> – Nominating Committee’s</w:t>
      </w:r>
      <w:bookmarkEnd w:id="14"/>
    </w:p>
    <w:p w:rsidR="0010351A" w:rsidRDefault="0010351A" w:rsidP="00080B08">
      <w:pPr>
        <w:numPr>
          <w:ilvl w:val="0"/>
          <w:numId w:val="5"/>
        </w:numPr>
        <w:spacing w:after="120"/>
        <w:ind w:hanging="720"/>
        <w:jc w:val="both"/>
      </w:pPr>
      <w:r>
        <w:t xml:space="preserve">The Nominating Committee will be responsible for recruiting knowledgeable hockey individuals to fill various positions as directed by District Director. </w:t>
      </w:r>
    </w:p>
    <w:p w:rsidR="0010351A" w:rsidRDefault="0010351A" w:rsidP="00080B08">
      <w:pPr>
        <w:numPr>
          <w:ilvl w:val="0"/>
          <w:numId w:val="5"/>
        </w:numPr>
        <w:spacing w:after="120"/>
        <w:ind w:hanging="720"/>
        <w:jc w:val="both"/>
      </w:pPr>
      <w:r>
        <w:t>The Nominating Committee will in January begin to identify individuals that would be prepared to fill one of these positions. The Committee will present a list of such individuals to the Board of Directors at the last meeting immediately prior to the AGM.</w:t>
      </w:r>
    </w:p>
    <w:p w:rsidR="0010351A" w:rsidRDefault="0010351A">
      <w:pPr>
        <w:spacing w:after="120"/>
        <w:ind w:left="720" w:hanging="720"/>
        <w:jc w:val="both"/>
      </w:pPr>
    </w:p>
    <w:p w:rsidR="0010351A" w:rsidRDefault="004B3FC2">
      <w:pPr>
        <w:pStyle w:val="Heading2"/>
        <w:ind w:left="720" w:hanging="720"/>
        <w:jc w:val="left"/>
        <w:rPr>
          <w:sz w:val="28"/>
        </w:rPr>
      </w:pPr>
      <w:bookmarkStart w:id="15" w:name="_Rules_and_Regulation_4"/>
      <w:bookmarkStart w:id="16" w:name="_Toc258268752"/>
      <w:bookmarkEnd w:id="15"/>
      <w:r>
        <w:rPr>
          <w:sz w:val="28"/>
          <w:u w:val="single"/>
        </w:rPr>
        <w:t>R&amp;R#5</w:t>
      </w:r>
      <w:r w:rsidR="0010351A">
        <w:rPr>
          <w:sz w:val="28"/>
          <w:u w:val="single"/>
        </w:rPr>
        <w:t xml:space="preserve"> – Tournament Policy</w:t>
      </w:r>
      <w:bookmarkEnd w:id="16"/>
    </w:p>
    <w:p w:rsidR="0010351A" w:rsidRDefault="0010351A" w:rsidP="00080B08">
      <w:pPr>
        <w:numPr>
          <w:ilvl w:val="0"/>
          <w:numId w:val="6"/>
        </w:numPr>
        <w:spacing w:after="120"/>
        <w:ind w:hanging="720"/>
        <w:jc w:val="both"/>
      </w:pPr>
      <w:r>
        <w:t>The Board of Directors shall ensure that each Team registered in the District has the opportunity to participate in a District 5 organized tournament.</w:t>
      </w:r>
    </w:p>
    <w:p w:rsidR="0010351A" w:rsidRDefault="0010351A" w:rsidP="00080B08">
      <w:pPr>
        <w:numPr>
          <w:ilvl w:val="0"/>
          <w:numId w:val="6"/>
        </w:numPr>
        <w:spacing w:after="120"/>
        <w:ind w:hanging="720"/>
        <w:jc w:val="both"/>
      </w:pPr>
      <w:r>
        <w:t>All district tournaments must have the approval of the District Director.</w:t>
      </w:r>
    </w:p>
    <w:p w:rsidR="0010351A" w:rsidRPr="001E1555" w:rsidRDefault="0010351A" w:rsidP="00080B08">
      <w:pPr>
        <w:numPr>
          <w:ilvl w:val="0"/>
          <w:numId w:val="6"/>
        </w:numPr>
        <w:spacing w:after="120"/>
        <w:ind w:hanging="720"/>
        <w:jc w:val="both"/>
      </w:pPr>
      <w:r w:rsidRPr="001E1555">
        <w:t xml:space="preserve">Each area </w:t>
      </w:r>
      <w:r w:rsidR="00304483" w:rsidRPr="001E1555">
        <w:t>Community Club and Female Association</w:t>
      </w:r>
      <w:r w:rsidRPr="001E1555">
        <w:t xml:space="preserve"> President must submit applications for Tournament sanctions to the District 5 President prior to May 25 of each year in order to allow sufficient time for presentations to the NBMHC for approval.</w:t>
      </w:r>
    </w:p>
    <w:p w:rsidR="0010351A" w:rsidRDefault="0010351A" w:rsidP="00080B08">
      <w:pPr>
        <w:numPr>
          <w:ilvl w:val="0"/>
          <w:numId w:val="6"/>
        </w:numPr>
        <w:spacing w:after="120"/>
        <w:ind w:hanging="720"/>
        <w:jc w:val="both"/>
      </w:pPr>
      <w:r w:rsidRPr="001E1555">
        <w:t xml:space="preserve">Co-operation is required from all </w:t>
      </w:r>
      <w:r w:rsidR="00304483" w:rsidRPr="001E1555">
        <w:t xml:space="preserve">Community Clubs (Associations) and Female Association </w:t>
      </w:r>
      <w:r w:rsidRPr="001E1555">
        <w:t>to prevent hosting conflicting divisions of play in tournaments within</w:t>
      </w:r>
      <w:r>
        <w:t xml:space="preserve"> the district at the same time.</w:t>
      </w:r>
    </w:p>
    <w:p w:rsidR="0010351A" w:rsidRDefault="0010351A" w:rsidP="00080B08">
      <w:pPr>
        <w:numPr>
          <w:ilvl w:val="0"/>
          <w:numId w:val="6"/>
        </w:numPr>
        <w:spacing w:after="120"/>
        <w:ind w:hanging="720"/>
        <w:jc w:val="both"/>
      </w:pPr>
      <w:r>
        <w:t xml:space="preserve">Club Presidents shall notify the </w:t>
      </w:r>
      <w:r w:rsidRPr="001E1555">
        <w:t xml:space="preserve">appropriate </w:t>
      </w:r>
      <w:r w:rsidR="00304483" w:rsidRPr="001E1555">
        <w:t xml:space="preserve">District Director </w:t>
      </w:r>
      <w:r w:rsidRPr="001E1555">
        <w:t xml:space="preserve">of its intended participation by any member teams in out-of-Province tournaments. It will be the responsibility of </w:t>
      </w:r>
      <w:r w:rsidR="00304483" w:rsidRPr="001E1555">
        <w:t>Community Clubs (Associations) and Female Associations</w:t>
      </w:r>
      <w:r>
        <w:t xml:space="preserve"> to ensure that its member teams comply with Hockey Canada and HNB registration and travel permission regulations before participating in out-of-Province tournaments.</w:t>
      </w:r>
    </w:p>
    <w:p w:rsidR="0010351A" w:rsidRDefault="0010351A" w:rsidP="00080B08">
      <w:pPr>
        <w:numPr>
          <w:ilvl w:val="0"/>
          <w:numId w:val="6"/>
        </w:numPr>
        <w:spacing w:after="120"/>
        <w:ind w:hanging="720"/>
        <w:jc w:val="both"/>
      </w:pPr>
      <w:r w:rsidRPr="00AA39B6">
        <w:t>As a general policy, each team shall restrict itself to a maximum of five (5) tournaments in any season.</w:t>
      </w:r>
    </w:p>
    <w:p w:rsidR="001609F3" w:rsidRDefault="001609F3" w:rsidP="001609F3">
      <w:pPr>
        <w:spacing w:after="120"/>
        <w:ind w:left="720"/>
        <w:jc w:val="both"/>
      </w:pPr>
    </w:p>
    <w:p w:rsidR="001609F3" w:rsidRDefault="001609F3" w:rsidP="001609F3">
      <w:pPr>
        <w:spacing w:after="120"/>
        <w:ind w:left="720"/>
        <w:jc w:val="both"/>
      </w:pPr>
    </w:p>
    <w:p w:rsidR="001609F3" w:rsidRPr="00AA39B6" w:rsidRDefault="001609F3" w:rsidP="001609F3">
      <w:pPr>
        <w:spacing w:after="120"/>
        <w:ind w:left="720"/>
        <w:jc w:val="both"/>
      </w:pPr>
    </w:p>
    <w:p w:rsidR="0010351A" w:rsidRDefault="004B3FC2">
      <w:pPr>
        <w:pStyle w:val="Heading2"/>
        <w:ind w:left="720" w:hanging="720"/>
        <w:jc w:val="left"/>
        <w:rPr>
          <w:b w:val="0"/>
          <w:sz w:val="28"/>
        </w:rPr>
      </w:pPr>
      <w:bookmarkStart w:id="17" w:name="_Rules_and_Regulation_5"/>
      <w:bookmarkStart w:id="18" w:name="_Toc258268753"/>
      <w:bookmarkEnd w:id="17"/>
      <w:r>
        <w:rPr>
          <w:sz w:val="28"/>
          <w:u w:val="single"/>
        </w:rPr>
        <w:lastRenderedPageBreak/>
        <w:t>R&amp;R#6</w:t>
      </w:r>
      <w:r w:rsidR="0010351A">
        <w:rPr>
          <w:sz w:val="28"/>
          <w:u w:val="single"/>
        </w:rPr>
        <w:t xml:space="preserve"> – Tournament Discipline Policy</w:t>
      </w:r>
      <w:bookmarkEnd w:id="18"/>
    </w:p>
    <w:p w:rsidR="0010351A" w:rsidRPr="001E1555" w:rsidRDefault="0010351A" w:rsidP="00080B08">
      <w:pPr>
        <w:pStyle w:val="BodyTextIndent"/>
        <w:numPr>
          <w:ilvl w:val="0"/>
          <w:numId w:val="7"/>
        </w:numPr>
        <w:ind w:hanging="720"/>
        <w:jc w:val="both"/>
      </w:pPr>
      <w:r>
        <w:t>Community Club</w:t>
      </w:r>
      <w:r w:rsidR="00304483">
        <w:t xml:space="preserve"> (Association) </w:t>
      </w:r>
      <w:r w:rsidR="00304483" w:rsidRPr="001E1555">
        <w:t>and Female Associations</w:t>
      </w:r>
      <w:r w:rsidRPr="001E1555">
        <w:t xml:space="preserve"> Presidents shall administer discipline for Exhibition and Tournament/Jamboree games played within their jurisdiction. This authority shall not be delegated down.</w:t>
      </w:r>
    </w:p>
    <w:p w:rsidR="0010351A" w:rsidRPr="001E1555" w:rsidRDefault="0010351A" w:rsidP="00080B08">
      <w:pPr>
        <w:numPr>
          <w:ilvl w:val="0"/>
          <w:numId w:val="7"/>
        </w:numPr>
        <w:spacing w:after="120"/>
        <w:ind w:hanging="720"/>
        <w:jc w:val="both"/>
      </w:pPr>
      <w:r w:rsidRPr="001E1555">
        <w:t>Game Misconducts and lesser infractions shall be administered by the Community Club</w:t>
      </w:r>
      <w:r w:rsidR="00304483" w:rsidRPr="001E1555">
        <w:t xml:space="preserve"> (Association)</w:t>
      </w:r>
      <w:r w:rsidRPr="001E1555">
        <w:t xml:space="preserve"> </w:t>
      </w:r>
      <w:r w:rsidR="00304483" w:rsidRPr="001E1555">
        <w:t xml:space="preserve">and Female Association </w:t>
      </w:r>
      <w:r w:rsidRPr="001E1555">
        <w:t>President.</w:t>
      </w:r>
    </w:p>
    <w:p w:rsidR="0010351A" w:rsidRPr="001E1555" w:rsidRDefault="0010351A" w:rsidP="00080B08">
      <w:pPr>
        <w:numPr>
          <w:ilvl w:val="0"/>
          <w:numId w:val="7"/>
        </w:numPr>
        <w:spacing w:after="120"/>
        <w:ind w:hanging="720"/>
        <w:jc w:val="both"/>
      </w:pPr>
      <w:r w:rsidRPr="001E1555">
        <w:t>Match penalties, Gross Misconducts, and Code of Ethics infractions are to be reported to the District Director for action.</w:t>
      </w:r>
    </w:p>
    <w:p w:rsidR="0010351A" w:rsidRPr="001E1555" w:rsidRDefault="0010351A" w:rsidP="00080B08">
      <w:pPr>
        <w:numPr>
          <w:ilvl w:val="0"/>
          <w:numId w:val="7"/>
        </w:numPr>
        <w:spacing w:after="120"/>
        <w:ind w:hanging="720"/>
        <w:jc w:val="both"/>
      </w:pPr>
      <w:r w:rsidRPr="001E1555">
        <w:t>All discipline within District 5 is to be administered in accordance with the NBMHC Minimum Standards for Discipline. However, the Community Club</w:t>
      </w:r>
      <w:r w:rsidR="00032DAA" w:rsidRPr="001E1555">
        <w:t xml:space="preserve"> (Association) </w:t>
      </w:r>
      <w:r w:rsidRPr="001E1555">
        <w:t xml:space="preserve"> </w:t>
      </w:r>
      <w:r w:rsidR="00032DAA" w:rsidRPr="001E1555">
        <w:t xml:space="preserve">and Female Association </w:t>
      </w:r>
      <w:r w:rsidRPr="001E1555">
        <w:t>President</w:t>
      </w:r>
      <w:r w:rsidR="00032DAA" w:rsidRPr="001E1555">
        <w:t xml:space="preserve">, </w:t>
      </w:r>
      <w:r w:rsidRPr="001E1555">
        <w:t>in consultation with the District Director may increase the suspension based on the seriousness of the infraction and/or if a serious injury resulted from the infraction.</w:t>
      </w:r>
    </w:p>
    <w:p w:rsidR="0010351A" w:rsidRPr="001E1555" w:rsidRDefault="0010351A" w:rsidP="00080B08">
      <w:pPr>
        <w:numPr>
          <w:ilvl w:val="0"/>
          <w:numId w:val="7"/>
        </w:numPr>
        <w:spacing w:after="120"/>
        <w:ind w:hanging="720"/>
        <w:jc w:val="both"/>
      </w:pPr>
      <w:r w:rsidRPr="001E1555">
        <w:t xml:space="preserve">Community Club </w:t>
      </w:r>
      <w:r w:rsidR="00032DAA" w:rsidRPr="001E1555">
        <w:t xml:space="preserve">and Female Association </w:t>
      </w:r>
      <w:r w:rsidRPr="001E1555">
        <w:t>Presidents are responsible for reporting all suspensions resulting from Exhibition and Tournament/Jamboree games which occur within their jurisdiction to the District Director.</w:t>
      </w:r>
    </w:p>
    <w:p w:rsidR="0010351A" w:rsidRPr="001E1555" w:rsidRDefault="0010351A" w:rsidP="00080B08">
      <w:pPr>
        <w:numPr>
          <w:ilvl w:val="0"/>
          <w:numId w:val="7"/>
        </w:numPr>
        <w:spacing w:after="120"/>
        <w:ind w:hanging="720"/>
        <w:jc w:val="both"/>
      </w:pPr>
      <w:r w:rsidRPr="001E1555">
        <w:t xml:space="preserve">The District Director shall ensure that all suspensions of players on District 5 teams are reported to the </w:t>
      </w:r>
      <w:r w:rsidR="00032DAA" w:rsidRPr="001E1555">
        <w:t xml:space="preserve">League </w:t>
      </w:r>
      <w:r w:rsidRPr="001E1555">
        <w:t xml:space="preserve">President. Additionally, the </w:t>
      </w:r>
      <w:r w:rsidR="00032DAA" w:rsidRPr="001E1555">
        <w:t xml:space="preserve">League </w:t>
      </w:r>
      <w:r w:rsidRPr="001E1555">
        <w:t xml:space="preserve">President shall ensure that all </w:t>
      </w:r>
      <w:r w:rsidR="00304483" w:rsidRPr="001E1555">
        <w:t>Community Clubs (Associations)</w:t>
      </w:r>
      <w:r w:rsidR="00032DAA" w:rsidRPr="001E1555">
        <w:t xml:space="preserve"> and Female Associations </w:t>
      </w:r>
      <w:r w:rsidRPr="001E1555">
        <w:t>are informed of all League suspensions.</w:t>
      </w:r>
    </w:p>
    <w:p w:rsidR="0010351A" w:rsidRDefault="0010351A" w:rsidP="00080B08">
      <w:pPr>
        <w:numPr>
          <w:ilvl w:val="2"/>
          <w:numId w:val="22"/>
        </w:numPr>
        <w:spacing w:after="120"/>
        <w:ind w:left="709" w:hanging="709"/>
        <w:jc w:val="both"/>
      </w:pPr>
      <w:r w:rsidRPr="001E1555">
        <w:t>The District Director is responsible for reporting any infractions</w:t>
      </w:r>
      <w:r>
        <w:t xml:space="preserve"> resulting in suspensions to out-of-District or out-of-Province teams to the respective District and/or HNB for disposition.</w:t>
      </w:r>
    </w:p>
    <w:p w:rsidR="0010351A" w:rsidRDefault="0010351A" w:rsidP="00080B08">
      <w:pPr>
        <w:numPr>
          <w:ilvl w:val="0"/>
          <w:numId w:val="23"/>
        </w:numPr>
        <w:spacing w:after="120"/>
        <w:ind w:hanging="720"/>
        <w:jc w:val="both"/>
      </w:pPr>
      <w:r>
        <w:t>To assist with the reporting of suspensions the Community Club Presidents shall provide the District Director with the following information:</w:t>
      </w:r>
    </w:p>
    <w:p w:rsidR="00382343" w:rsidRDefault="00382343" w:rsidP="00CF1023">
      <w:pPr>
        <w:spacing w:after="120"/>
        <w:ind w:left="720"/>
        <w:jc w:val="both"/>
      </w:pPr>
    </w:p>
    <w:p w:rsidR="0010351A" w:rsidRDefault="0010351A" w:rsidP="00080B08">
      <w:pPr>
        <w:numPr>
          <w:ilvl w:val="0"/>
          <w:numId w:val="24"/>
        </w:numPr>
        <w:spacing w:after="120"/>
        <w:ind w:hanging="11"/>
        <w:jc w:val="both"/>
      </w:pPr>
      <w:r>
        <w:t>Division of play</w:t>
      </w:r>
    </w:p>
    <w:p w:rsidR="0010351A" w:rsidRDefault="0010351A" w:rsidP="00080B08">
      <w:pPr>
        <w:numPr>
          <w:ilvl w:val="0"/>
          <w:numId w:val="24"/>
        </w:numPr>
        <w:spacing w:after="120"/>
        <w:ind w:hanging="11"/>
        <w:jc w:val="both"/>
      </w:pPr>
      <w:r>
        <w:t>Category</w:t>
      </w:r>
    </w:p>
    <w:p w:rsidR="0010351A" w:rsidRDefault="0010351A" w:rsidP="00080B08">
      <w:pPr>
        <w:numPr>
          <w:ilvl w:val="0"/>
          <w:numId w:val="24"/>
        </w:numPr>
        <w:spacing w:after="120"/>
        <w:ind w:hanging="11"/>
        <w:jc w:val="both"/>
      </w:pPr>
      <w:r>
        <w:t>Player name</w:t>
      </w:r>
    </w:p>
    <w:p w:rsidR="0010351A" w:rsidRDefault="0010351A" w:rsidP="00080B08">
      <w:pPr>
        <w:numPr>
          <w:ilvl w:val="0"/>
          <w:numId w:val="24"/>
        </w:numPr>
        <w:spacing w:after="120"/>
        <w:ind w:hanging="11"/>
        <w:jc w:val="both"/>
      </w:pPr>
      <w:r>
        <w:t>Player #</w:t>
      </w:r>
    </w:p>
    <w:p w:rsidR="0010351A" w:rsidRDefault="0010351A" w:rsidP="00080B08">
      <w:pPr>
        <w:numPr>
          <w:ilvl w:val="0"/>
          <w:numId w:val="24"/>
        </w:numPr>
        <w:spacing w:after="120"/>
        <w:ind w:hanging="11"/>
        <w:jc w:val="both"/>
      </w:pPr>
      <w:r>
        <w:t>Team name</w:t>
      </w:r>
    </w:p>
    <w:p w:rsidR="0010351A" w:rsidRDefault="0010351A" w:rsidP="00080B08">
      <w:pPr>
        <w:numPr>
          <w:ilvl w:val="0"/>
          <w:numId w:val="24"/>
        </w:numPr>
        <w:spacing w:after="120"/>
        <w:ind w:hanging="11"/>
        <w:jc w:val="both"/>
      </w:pPr>
      <w:r>
        <w:t>Opponent</w:t>
      </w:r>
    </w:p>
    <w:p w:rsidR="0010351A" w:rsidRDefault="0010351A" w:rsidP="00080B08">
      <w:pPr>
        <w:numPr>
          <w:ilvl w:val="0"/>
          <w:numId w:val="24"/>
        </w:numPr>
        <w:spacing w:after="120"/>
        <w:ind w:hanging="11"/>
        <w:jc w:val="both"/>
      </w:pPr>
      <w:r>
        <w:t>Game date</w:t>
      </w:r>
    </w:p>
    <w:p w:rsidR="0010351A" w:rsidRDefault="0010351A" w:rsidP="00080B08">
      <w:pPr>
        <w:numPr>
          <w:ilvl w:val="0"/>
          <w:numId w:val="24"/>
        </w:numPr>
        <w:spacing w:after="120"/>
        <w:ind w:hanging="11"/>
        <w:jc w:val="both"/>
      </w:pPr>
      <w:r>
        <w:t>Game location</w:t>
      </w:r>
    </w:p>
    <w:p w:rsidR="0010351A" w:rsidRDefault="0010351A" w:rsidP="00080B08">
      <w:pPr>
        <w:numPr>
          <w:ilvl w:val="0"/>
          <w:numId w:val="24"/>
        </w:numPr>
        <w:spacing w:after="120"/>
        <w:ind w:hanging="11"/>
        <w:jc w:val="both"/>
      </w:pPr>
      <w:r>
        <w:t>Infraction (i.e. Rule(s))</w:t>
      </w:r>
    </w:p>
    <w:p w:rsidR="0010351A" w:rsidRDefault="0010351A" w:rsidP="00080B08">
      <w:pPr>
        <w:numPr>
          <w:ilvl w:val="0"/>
          <w:numId w:val="24"/>
        </w:numPr>
        <w:spacing w:after="120"/>
        <w:ind w:hanging="11"/>
        <w:jc w:val="both"/>
      </w:pPr>
      <w:r>
        <w:t>Suspension in games</w:t>
      </w:r>
    </w:p>
    <w:p w:rsidR="004B3FC2" w:rsidRDefault="004B3FC2">
      <w:pPr>
        <w:pStyle w:val="Heading2"/>
        <w:ind w:left="720" w:hanging="720"/>
        <w:jc w:val="left"/>
        <w:rPr>
          <w:sz w:val="28"/>
          <w:u w:val="single"/>
        </w:rPr>
      </w:pPr>
      <w:bookmarkStart w:id="19" w:name="_Rules_and_Regulation_6"/>
      <w:bookmarkEnd w:id="19"/>
    </w:p>
    <w:p w:rsidR="004B3FC2" w:rsidRDefault="004B3FC2" w:rsidP="004B3FC2"/>
    <w:p w:rsidR="004B3FC2" w:rsidRDefault="004B3FC2" w:rsidP="004B3FC2"/>
    <w:p w:rsidR="004B3FC2" w:rsidRDefault="004B3FC2" w:rsidP="004B3FC2"/>
    <w:p w:rsidR="004B3FC2" w:rsidRDefault="004B3FC2" w:rsidP="004B3FC2"/>
    <w:p w:rsidR="004B3FC2" w:rsidRDefault="004B3FC2" w:rsidP="004B3FC2"/>
    <w:p w:rsidR="004B3FC2" w:rsidRDefault="004B3FC2" w:rsidP="004B3FC2"/>
    <w:p w:rsidR="004B3FC2" w:rsidRDefault="004B3FC2" w:rsidP="004B3FC2"/>
    <w:p w:rsidR="0010351A" w:rsidRDefault="004B3FC2">
      <w:pPr>
        <w:pStyle w:val="Heading2"/>
        <w:ind w:left="720" w:hanging="720"/>
        <w:jc w:val="left"/>
      </w:pPr>
      <w:bookmarkStart w:id="20" w:name="_Toc258268754"/>
      <w:r>
        <w:rPr>
          <w:sz w:val="28"/>
          <w:u w:val="single"/>
        </w:rPr>
        <w:t>R&amp;R#7</w:t>
      </w:r>
      <w:r w:rsidR="0010351A">
        <w:rPr>
          <w:sz w:val="28"/>
          <w:u w:val="single"/>
        </w:rPr>
        <w:t xml:space="preserve"> – Organization Chart</w:t>
      </w:r>
      <w:bookmarkEnd w:id="20"/>
    </w:p>
    <w:p w:rsidR="0010351A" w:rsidRDefault="0010351A">
      <w:pPr>
        <w:spacing w:after="120"/>
        <w:ind w:left="720" w:hanging="720"/>
      </w:pPr>
    </w:p>
    <w:p w:rsidR="0010351A" w:rsidRDefault="00086FF7">
      <w:pPr>
        <w:pStyle w:val="Heading6"/>
      </w:pPr>
      <w:r>
        <w:rPr>
          <w:noProof/>
        </w:rPr>
        <w:pict>
          <v:line id="_x0000_s1031" style="position:absolute;z-index:251653120" from="225pt,16.3pt" to="225pt,106.3pt">
            <v:stroke endarrow="block"/>
          </v:line>
        </w:pict>
      </w:r>
      <w:r w:rsidR="0010351A">
        <w:rPr>
          <w:u w:val="none"/>
        </w:rPr>
        <w:t xml:space="preserve">                                                  </w:t>
      </w:r>
      <w:r w:rsidR="0010351A">
        <w:t>PRESIDENT (District Director)</w:t>
      </w:r>
    </w:p>
    <w:p w:rsidR="00D00C75" w:rsidRPr="00D00C75" w:rsidRDefault="00D00C75" w:rsidP="00D00C75"/>
    <w:p w:rsidR="0010351A" w:rsidRDefault="0010351A">
      <w:pPr>
        <w:spacing w:after="120"/>
        <w:jc w:val="center"/>
        <w:rPr>
          <w:u w:val="single"/>
        </w:rPr>
      </w:pPr>
    </w:p>
    <w:p w:rsidR="0010351A" w:rsidRDefault="0010351A">
      <w:pPr>
        <w:spacing w:after="120"/>
        <w:jc w:val="center"/>
        <w:rPr>
          <w:u w:val="single"/>
        </w:rPr>
      </w:pPr>
    </w:p>
    <w:p w:rsidR="0010351A" w:rsidRDefault="0010351A">
      <w:pPr>
        <w:spacing w:after="120"/>
        <w:jc w:val="center"/>
        <w:rPr>
          <w:u w:val="single"/>
        </w:rPr>
      </w:pPr>
    </w:p>
    <w:p w:rsidR="0010351A" w:rsidRDefault="00086FF7">
      <w:pPr>
        <w:spacing w:after="120"/>
        <w:jc w:val="center"/>
        <w:rPr>
          <w:u w:val="single"/>
        </w:rPr>
      </w:pPr>
      <w:r>
        <w:rPr>
          <w:noProof/>
          <w:u w:val="single"/>
        </w:rPr>
        <w:pict>
          <v:line id="_x0000_s1033" style="position:absolute;left:0;text-align:left;z-index:251655168" from="171pt,10.2pt" to="171pt,46.2pt">
            <v:stroke endarrow="block"/>
          </v:line>
        </w:pict>
      </w:r>
      <w:r>
        <w:rPr>
          <w:noProof/>
        </w:rPr>
        <w:pict>
          <v:line id="_x0000_s1034" style="position:absolute;left:0;text-align:left;z-index:251656192" from="279pt,10.2pt" to="279pt,46.2pt">
            <v:stroke endarrow="block"/>
          </v:line>
        </w:pict>
      </w:r>
      <w:r>
        <w:rPr>
          <w:noProof/>
        </w:rPr>
        <w:pict>
          <v:line id="_x0000_s1035" style="position:absolute;left:0;text-align:left;z-index:251657216" from="6in,10.2pt" to="6in,46.2pt">
            <v:stroke endarrow="block"/>
          </v:line>
        </w:pict>
      </w:r>
      <w:r>
        <w:rPr>
          <w:noProof/>
        </w:rPr>
        <w:pict>
          <v:line id="_x0000_s1050" style="position:absolute;left:0;text-align:left;z-index:251662336" from="27pt,10.2pt" to="27pt,46.2pt">
            <v:stroke endarrow="block"/>
          </v:line>
        </w:pict>
      </w:r>
      <w:r w:rsidR="00D00C75">
        <w:rPr>
          <w:noProof/>
        </w:rPr>
        <w:pict>
          <v:line id="_x0000_s1032" style="position:absolute;left:0;text-align:left;z-index:251654144" from="27pt,10.2pt" to="6in,10.2pt"/>
        </w:pict>
      </w:r>
    </w:p>
    <w:p w:rsidR="0010351A" w:rsidRDefault="0010351A">
      <w:pPr>
        <w:spacing w:after="120"/>
        <w:jc w:val="center"/>
        <w:rPr>
          <w:u w:val="single"/>
        </w:rPr>
      </w:pPr>
    </w:p>
    <w:p w:rsidR="0010351A" w:rsidRDefault="0010351A">
      <w:pPr>
        <w:spacing w:after="120"/>
        <w:jc w:val="center"/>
        <w:rPr>
          <w:u w:val="single"/>
        </w:rPr>
      </w:pPr>
    </w:p>
    <w:p w:rsidR="0010351A" w:rsidRPr="004B3FC2" w:rsidRDefault="001C6163" w:rsidP="003F4EF4">
      <w:pPr>
        <w:spacing w:after="120"/>
        <w:ind w:left="567" w:hanging="567"/>
      </w:pPr>
      <w:r>
        <w:t>1</w:t>
      </w:r>
      <w:r w:rsidR="00D00C75" w:rsidRPr="004B3FC2">
        <w:t xml:space="preserve"> </w:t>
      </w:r>
      <w:r w:rsidR="00D00C75" w:rsidRPr="001E1555">
        <w:t>Female Association</w:t>
      </w:r>
      <w:r w:rsidR="00086FF7" w:rsidRPr="001E1555">
        <w:t xml:space="preserve">    </w:t>
      </w:r>
      <w:r w:rsidR="0010351A" w:rsidRPr="001E1555">
        <w:t>8 Community Club</w:t>
      </w:r>
      <w:r w:rsidR="0010351A" w:rsidRPr="001E1555">
        <w:tab/>
      </w:r>
      <w:r w:rsidR="00D00C75" w:rsidRPr="001E1555">
        <w:t xml:space="preserve">    </w:t>
      </w:r>
      <w:r w:rsidR="00086FF7" w:rsidRPr="001E1555">
        <w:t xml:space="preserve">      </w:t>
      </w:r>
      <w:r w:rsidR="00C9582B">
        <w:t>2</w:t>
      </w:r>
      <w:r w:rsidR="00086FF7" w:rsidRPr="001E1555">
        <w:t xml:space="preserve">  </w:t>
      </w:r>
      <w:r w:rsidR="0010351A" w:rsidRPr="001E1555">
        <w:t>Southern NB</w:t>
      </w:r>
      <w:r w:rsidR="00D00C75" w:rsidRPr="001E1555">
        <w:t xml:space="preserve">    </w:t>
      </w:r>
      <w:r w:rsidR="00086FF7" w:rsidRPr="001E1555">
        <w:t xml:space="preserve">      </w:t>
      </w:r>
      <w:r w:rsidR="00D00C75" w:rsidRPr="001E1555">
        <w:t xml:space="preserve"> </w:t>
      </w:r>
      <w:r w:rsidR="003F4EF4">
        <w:t xml:space="preserve">       </w:t>
      </w:r>
      <w:r w:rsidR="00D00C75" w:rsidRPr="001E1555">
        <w:t xml:space="preserve">  </w:t>
      </w:r>
      <w:r w:rsidR="003F4EF4" w:rsidRPr="004B3FC2">
        <w:t>EDZA South</w:t>
      </w:r>
      <w:r w:rsidR="00D00C75" w:rsidRPr="004B3FC2">
        <w:t xml:space="preserve">  </w:t>
      </w:r>
      <w:r w:rsidR="00E71AA0" w:rsidRPr="004B3FC2">
        <w:t xml:space="preserve">   </w:t>
      </w:r>
      <w:r w:rsidR="003F4EF4" w:rsidRPr="004B3FC2">
        <w:t xml:space="preserve">       </w:t>
      </w:r>
      <w:r w:rsidR="00D00C75" w:rsidRPr="004B3FC2">
        <w:t>Presidents</w:t>
      </w:r>
      <w:r w:rsidR="0010351A" w:rsidRPr="004B3FC2">
        <w:tab/>
      </w:r>
      <w:r w:rsidR="00D00C75" w:rsidRPr="004B3FC2">
        <w:t xml:space="preserve">      </w:t>
      </w:r>
      <w:r w:rsidR="00086FF7" w:rsidRPr="004B3FC2">
        <w:t xml:space="preserve"> M</w:t>
      </w:r>
      <w:r w:rsidR="0010351A" w:rsidRPr="004B3FC2">
        <w:t>inor Hockey</w:t>
      </w:r>
      <w:r w:rsidR="0010351A" w:rsidRPr="004B3FC2">
        <w:tab/>
      </w:r>
      <w:r w:rsidR="00086FF7" w:rsidRPr="004B3FC2">
        <w:t xml:space="preserve">                League</w:t>
      </w:r>
      <w:r w:rsidR="00D00C75" w:rsidRPr="004B3FC2">
        <w:t xml:space="preserve">  </w:t>
      </w:r>
      <w:r w:rsidR="00086FF7" w:rsidRPr="004B3FC2">
        <w:t xml:space="preserve">               </w:t>
      </w:r>
      <w:r w:rsidR="003F4EF4" w:rsidRPr="004B3FC2">
        <w:t xml:space="preserve">              President</w:t>
      </w:r>
    </w:p>
    <w:p w:rsidR="0010351A" w:rsidRPr="003F4EF4" w:rsidRDefault="0010351A">
      <w:pPr>
        <w:spacing w:after="120"/>
      </w:pPr>
      <w:r w:rsidRPr="004B3FC2">
        <w:tab/>
      </w:r>
      <w:r w:rsidRPr="004B3FC2">
        <w:tab/>
      </w:r>
      <w:r w:rsidRPr="004B3FC2">
        <w:tab/>
      </w:r>
      <w:r w:rsidRPr="004B3FC2">
        <w:tab/>
      </w:r>
      <w:r w:rsidR="00086FF7" w:rsidRPr="004B3FC2">
        <w:t>Presidents</w:t>
      </w:r>
      <w:r w:rsidRPr="004B3FC2">
        <w:tab/>
      </w:r>
      <w:r w:rsidRPr="004B3FC2">
        <w:tab/>
      </w:r>
      <w:r w:rsidR="00086FF7" w:rsidRPr="004B3FC2">
        <w:t xml:space="preserve">   President</w:t>
      </w:r>
      <w:r w:rsidR="00C9582B" w:rsidRPr="004B3FC2">
        <w:t>s</w:t>
      </w:r>
      <w:r w:rsidR="00D00C75" w:rsidRPr="004B3FC2">
        <w:t xml:space="preserve">  </w:t>
      </w:r>
      <w:r w:rsidR="00086FF7" w:rsidRPr="004B3FC2">
        <w:t xml:space="preserve"> </w:t>
      </w:r>
      <w:r w:rsidR="00D00C75" w:rsidRPr="004B3FC2">
        <w:t xml:space="preserve">                         </w:t>
      </w:r>
      <w:r w:rsidR="00D00C75" w:rsidRPr="004B3FC2">
        <w:rPr>
          <w:strike/>
          <w:sz w:val="20"/>
        </w:rPr>
        <w:t xml:space="preserve">  </w:t>
      </w:r>
      <w:r w:rsidR="00D00C75" w:rsidRPr="004B3FC2">
        <w:rPr>
          <w:sz w:val="20"/>
        </w:rPr>
        <w:t xml:space="preserve">          </w:t>
      </w:r>
      <w:r w:rsidR="00C9582B" w:rsidRPr="004B3FC2">
        <w:rPr>
          <w:sz w:val="20"/>
        </w:rPr>
        <w:t xml:space="preserve">                         </w:t>
      </w:r>
      <w:r w:rsidR="00C9582B" w:rsidRPr="004B3FC2">
        <w:rPr>
          <w:sz w:val="20"/>
        </w:rPr>
        <w:tab/>
      </w:r>
      <w:r w:rsidR="00C9582B" w:rsidRPr="004B3FC2">
        <w:rPr>
          <w:sz w:val="20"/>
        </w:rPr>
        <w:tab/>
      </w:r>
      <w:r w:rsidR="00C9582B" w:rsidRPr="004B3FC2">
        <w:rPr>
          <w:sz w:val="20"/>
        </w:rPr>
        <w:tab/>
      </w:r>
      <w:r w:rsidR="00C9582B" w:rsidRPr="004B3FC2">
        <w:rPr>
          <w:sz w:val="20"/>
        </w:rPr>
        <w:tab/>
      </w:r>
      <w:r w:rsidR="00C9582B" w:rsidRPr="004B3FC2">
        <w:rPr>
          <w:sz w:val="20"/>
        </w:rPr>
        <w:tab/>
      </w:r>
      <w:r w:rsidR="00C9582B" w:rsidRPr="004B3FC2">
        <w:rPr>
          <w:sz w:val="20"/>
        </w:rPr>
        <w:tab/>
        <w:t xml:space="preserve">              (M</w:t>
      </w:r>
      <w:r w:rsidR="00E3096D" w:rsidRPr="004B3FC2">
        <w:rPr>
          <w:sz w:val="20"/>
        </w:rPr>
        <w:t>inor &amp; F</w:t>
      </w:r>
      <w:r w:rsidR="00C9582B" w:rsidRPr="004B3FC2">
        <w:rPr>
          <w:sz w:val="20"/>
        </w:rPr>
        <w:t>emale)</w:t>
      </w:r>
      <w:r w:rsidR="00D00C75" w:rsidRPr="004B3FC2">
        <w:rPr>
          <w:sz w:val="20"/>
        </w:rPr>
        <w:tab/>
        <w:t xml:space="preserve">  </w:t>
      </w:r>
      <w:r w:rsidRPr="004B3FC2">
        <w:tab/>
      </w:r>
      <w:r w:rsidRPr="004B3FC2">
        <w:tab/>
      </w:r>
      <w:r>
        <w:tab/>
      </w:r>
      <w:r>
        <w:tab/>
      </w:r>
      <w:r w:rsidR="00935501">
        <w:tab/>
      </w:r>
      <w:r w:rsidR="00935501">
        <w:tab/>
      </w:r>
      <w:r w:rsidR="00935501">
        <w:tab/>
      </w:r>
      <w:r w:rsidR="00935501">
        <w:tab/>
        <w:t xml:space="preserve">       </w:t>
      </w:r>
    </w:p>
    <w:p w:rsidR="0099506A" w:rsidRDefault="004B3FC2" w:rsidP="0099506A">
      <w:pPr>
        <w:pStyle w:val="Heading2"/>
        <w:ind w:left="720" w:hanging="720"/>
        <w:jc w:val="left"/>
        <w:rPr>
          <w:sz w:val="28"/>
          <w:u w:val="single"/>
        </w:rPr>
      </w:pPr>
      <w:bookmarkStart w:id="21" w:name="_Rules_and_Regulation_7"/>
      <w:bookmarkStart w:id="22" w:name="_Toc107244619"/>
      <w:bookmarkStart w:id="23" w:name="_Toc258268755"/>
      <w:bookmarkEnd w:id="21"/>
      <w:r>
        <w:rPr>
          <w:sz w:val="28"/>
          <w:u w:val="single"/>
        </w:rPr>
        <w:t>R&amp;R#8</w:t>
      </w:r>
      <w:r w:rsidR="0099506A">
        <w:rPr>
          <w:sz w:val="28"/>
          <w:u w:val="single"/>
        </w:rPr>
        <w:t xml:space="preserve"> </w:t>
      </w:r>
      <w:r w:rsidR="0099506A" w:rsidRPr="00E3096D">
        <w:rPr>
          <w:sz w:val="28"/>
          <w:u w:val="single"/>
        </w:rPr>
        <w:t>– Initiation and</w:t>
      </w:r>
      <w:r w:rsidR="0099506A" w:rsidRPr="00B9512B">
        <w:rPr>
          <w:sz w:val="28"/>
          <w:u w:val="single"/>
        </w:rPr>
        <w:t xml:space="preserve"> </w:t>
      </w:r>
      <w:r w:rsidR="0099506A">
        <w:rPr>
          <w:sz w:val="28"/>
          <w:u w:val="single"/>
        </w:rPr>
        <w:t>Novice</w:t>
      </w:r>
      <w:r w:rsidR="00B9512B">
        <w:rPr>
          <w:sz w:val="28"/>
          <w:u w:val="single"/>
        </w:rPr>
        <w:t xml:space="preserve"> </w:t>
      </w:r>
      <w:r w:rsidR="0099506A">
        <w:rPr>
          <w:sz w:val="28"/>
          <w:u w:val="single"/>
        </w:rPr>
        <w:t>Policy</w:t>
      </w:r>
      <w:bookmarkEnd w:id="23"/>
    </w:p>
    <w:p w:rsidR="0099506A" w:rsidRPr="00907B22" w:rsidRDefault="0099506A" w:rsidP="0099506A"/>
    <w:p w:rsidR="00CA4177" w:rsidRPr="00931E08" w:rsidRDefault="00CA4177" w:rsidP="00CA4177">
      <w:pPr>
        <w:jc w:val="center"/>
        <w:rPr>
          <w:b/>
          <w:sz w:val="32"/>
          <w:szCs w:val="32"/>
          <w:u w:val="single"/>
          <w:vertAlign w:val="superscript"/>
        </w:rPr>
      </w:pPr>
      <w:bookmarkStart w:id="24" w:name="_Rules_and_Regulation_8"/>
      <w:bookmarkEnd w:id="24"/>
      <w:r w:rsidRPr="00931E08">
        <w:rPr>
          <w:b/>
          <w:sz w:val="32"/>
          <w:szCs w:val="32"/>
          <w:u w:val="single"/>
          <w:vertAlign w:val="superscript"/>
        </w:rPr>
        <w:t>PHILOSOPHY</w:t>
      </w:r>
    </w:p>
    <w:p w:rsidR="00CA4177" w:rsidRPr="00931E08" w:rsidRDefault="00CA4177" w:rsidP="00CA4177">
      <w:pPr>
        <w:jc w:val="center"/>
        <w:rPr>
          <w:b/>
          <w:sz w:val="32"/>
          <w:szCs w:val="32"/>
          <w:u w:val="single"/>
          <w:vertAlign w:val="superscript"/>
        </w:rPr>
      </w:pPr>
    </w:p>
    <w:p w:rsidR="00CA4177" w:rsidRPr="00931E08" w:rsidRDefault="00CA4177" w:rsidP="00CA4177">
      <w:pPr>
        <w:numPr>
          <w:ilvl w:val="0"/>
          <w:numId w:val="8"/>
        </w:numPr>
        <w:ind w:hanging="720"/>
      </w:pPr>
      <w:r w:rsidRPr="00931E08">
        <w:t xml:space="preserve">A child’s first exposure to hockey is crucial to their discovering its true joy. Experiencing the fun of playing and the mastery of fundamental skills are essential to the development of a lifelong interest in Canada’s great game. </w:t>
      </w:r>
    </w:p>
    <w:p w:rsidR="00CA4177" w:rsidRPr="00931E08" w:rsidRDefault="00CA4177" w:rsidP="00CA4177">
      <w:pPr>
        <w:rPr>
          <w:sz w:val="20"/>
          <w:szCs w:val="20"/>
        </w:rPr>
      </w:pPr>
    </w:p>
    <w:p w:rsidR="00CA4177" w:rsidRPr="00931E08" w:rsidRDefault="00CA4177" w:rsidP="00CA4177">
      <w:pPr>
        <w:ind w:left="720" w:hanging="720"/>
      </w:pPr>
      <w:r w:rsidRPr="00931E08">
        <w:t>8.2</w:t>
      </w:r>
      <w:r w:rsidRPr="00931E08">
        <w:tab/>
        <w:t xml:space="preserve">District Five recognizes the importance of the Hockey Canada’s Long Term Player Development Model (LTPDM) and the role that it plays in the introduction of hockey to our youth. </w:t>
      </w:r>
    </w:p>
    <w:p w:rsidR="00CA4177" w:rsidRPr="00931E08" w:rsidRDefault="00CA4177" w:rsidP="00CA4177">
      <w:pPr>
        <w:ind w:left="720" w:hanging="1495"/>
        <w:rPr>
          <w:sz w:val="20"/>
          <w:szCs w:val="20"/>
        </w:rPr>
      </w:pPr>
    </w:p>
    <w:p w:rsidR="00CA4177" w:rsidRPr="00931E08" w:rsidRDefault="00CA4177" w:rsidP="00CA4177">
      <w:pPr>
        <w:pStyle w:val="BodyTextIndent"/>
        <w:ind w:left="709" w:hanging="709"/>
      </w:pPr>
      <w:r w:rsidRPr="00931E08">
        <w:t>8.3</w:t>
      </w:r>
      <w:r w:rsidRPr="00931E08">
        <w:tab/>
        <w:t xml:space="preserve">To support the development and growth of the Novice Program this policy will be implemented across District Five to provide consistency and continuity for all Associations and community Clubs. </w:t>
      </w:r>
    </w:p>
    <w:p w:rsidR="00CA4177" w:rsidRPr="00931E08" w:rsidRDefault="00CA4177" w:rsidP="00CA4177">
      <w:pPr>
        <w:ind w:left="709" w:hanging="720"/>
      </w:pPr>
    </w:p>
    <w:p w:rsidR="00CA4177" w:rsidRPr="00931E08" w:rsidRDefault="00CA4177" w:rsidP="00CA4177">
      <w:pPr>
        <w:ind w:left="720" w:hanging="720"/>
        <w:jc w:val="center"/>
        <w:rPr>
          <w:b/>
          <w:sz w:val="32"/>
          <w:szCs w:val="32"/>
          <w:u w:val="single"/>
          <w:vertAlign w:val="superscript"/>
        </w:rPr>
      </w:pPr>
      <w:r w:rsidRPr="00931E08">
        <w:rPr>
          <w:b/>
          <w:sz w:val="32"/>
          <w:szCs w:val="32"/>
          <w:u w:val="single"/>
          <w:vertAlign w:val="superscript"/>
        </w:rPr>
        <w:t>OBJECTIVES</w:t>
      </w:r>
    </w:p>
    <w:p w:rsidR="00CA4177" w:rsidRPr="00931E08" w:rsidRDefault="00CA4177" w:rsidP="00CA4177">
      <w:pPr>
        <w:rPr>
          <w:b/>
          <w:sz w:val="32"/>
          <w:szCs w:val="32"/>
          <w:u w:val="single"/>
          <w:vertAlign w:val="superscript"/>
        </w:rPr>
      </w:pPr>
    </w:p>
    <w:p w:rsidR="00CA4177" w:rsidRPr="00931E08" w:rsidRDefault="00CA4177" w:rsidP="00CA4177">
      <w:pPr>
        <w:ind w:left="720" w:hanging="720"/>
      </w:pPr>
      <w:r w:rsidRPr="00931E08">
        <w:t>8.4</w:t>
      </w:r>
      <w:r w:rsidRPr="00931E08">
        <w:tab/>
        <w:t>The IP and Novice Program must contribute to encouraging new players who wish to play hockey and to reducing the number who become disenchanted and drop out.</w:t>
      </w:r>
    </w:p>
    <w:p w:rsidR="00CA4177" w:rsidRPr="00931E08" w:rsidRDefault="00CA4177" w:rsidP="00CA4177">
      <w:pPr>
        <w:rPr>
          <w:sz w:val="20"/>
          <w:szCs w:val="20"/>
        </w:rPr>
      </w:pPr>
    </w:p>
    <w:p w:rsidR="00CA4177" w:rsidRPr="00931E08" w:rsidRDefault="00CA4177" w:rsidP="00CA4177">
      <w:pPr>
        <w:numPr>
          <w:ilvl w:val="1"/>
          <w:numId w:val="2"/>
        </w:numPr>
        <w:tabs>
          <w:tab w:val="clear" w:pos="360"/>
          <w:tab w:val="num" w:pos="709"/>
        </w:tabs>
        <w:ind w:left="709" w:hanging="709"/>
      </w:pPr>
      <w:r w:rsidRPr="00931E08">
        <w:t>The IP and Novice Program will stress fun, participation and skill development. It will provide a positive environment for learning the basic skills of hockey without an over emphasis on winning. The focus will be on developing a foundation of skills in an atmosphere of fun and fair play.</w:t>
      </w:r>
    </w:p>
    <w:p w:rsidR="00CA4177" w:rsidRDefault="00CA4177" w:rsidP="00CA4177"/>
    <w:p w:rsidR="0046204D" w:rsidRPr="00931E08" w:rsidRDefault="0046204D" w:rsidP="00CA4177"/>
    <w:p w:rsidR="00CA4177" w:rsidRPr="00931E08" w:rsidRDefault="00CA4177" w:rsidP="00CA4177"/>
    <w:p w:rsidR="00CA4177" w:rsidRPr="00931E08" w:rsidRDefault="00CA4177" w:rsidP="00CA4177">
      <w:pPr>
        <w:jc w:val="center"/>
        <w:rPr>
          <w:u w:val="single"/>
        </w:rPr>
      </w:pPr>
      <w:r w:rsidRPr="00931E08">
        <w:rPr>
          <w:b/>
          <w:bCs/>
          <w:u w:val="single"/>
        </w:rPr>
        <w:lastRenderedPageBreak/>
        <w:t>GENERALITIES</w:t>
      </w:r>
    </w:p>
    <w:p w:rsidR="00CA4177" w:rsidRPr="00931E08" w:rsidRDefault="00CA4177" w:rsidP="00CA4177"/>
    <w:p w:rsidR="00CA4177" w:rsidRPr="00931E08" w:rsidRDefault="00CA4177" w:rsidP="00CA4177">
      <w:pPr>
        <w:numPr>
          <w:ilvl w:val="0"/>
          <w:numId w:val="9"/>
        </w:numPr>
        <w:ind w:hanging="720"/>
      </w:pPr>
      <w:r w:rsidRPr="00931E08">
        <w:t xml:space="preserve">A Novice Program Coordinator will be appointed by the District Five Board of Directors to promote the Novice Program in accordance with this Policy, and all District Five and HNB Regulations. </w:t>
      </w:r>
    </w:p>
    <w:p w:rsidR="00CA4177" w:rsidRPr="00931E08" w:rsidRDefault="00CA4177" w:rsidP="00CA4177">
      <w:pPr>
        <w:ind w:left="720" w:hanging="720"/>
        <w:rPr>
          <w:sz w:val="20"/>
          <w:szCs w:val="20"/>
        </w:rPr>
      </w:pPr>
    </w:p>
    <w:p w:rsidR="00CA4177" w:rsidRPr="00931E08" w:rsidRDefault="00CA4177" w:rsidP="00CA4177">
      <w:pPr>
        <w:numPr>
          <w:ilvl w:val="0"/>
          <w:numId w:val="9"/>
        </w:numPr>
        <w:ind w:hanging="720"/>
      </w:pPr>
      <w:r w:rsidRPr="00931E08">
        <w:t xml:space="preserve">The Novice Program Coordinator will be responsible for ensuring the growth and integrity of the Novice Program by acting as a Liaison for all District Five Associations/Community Clubs. This individual will address questions </w:t>
      </w:r>
      <w:r w:rsidRPr="00BC04C6">
        <w:t>related to local game schedules as well as concerns pertaining to combining Year 4 and Year 5</w:t>
      </w:r>
      <w:r w:rsidRPr="00931E08">
        <w:rPr>
          <w:b/>
        </w:rPr>
        <w:t xml:space="preserve"> </w:t>
      </w:r>
      <w:r w:rsidRPr="00931E08">
        <w:t>players.</w:t>
      </w:r>
    </w:p>
    <w:p w:rsidR="00CA4177" w:rsidRPr="00931E08" w:rsidRDefault="00CA4177" w:rsidP="00CA4177">
      <w:pPr>
        <w:ind w:left="720" w:hanging="720"/>
        <w:rPr>
          <w:sz w:val="20"/>
          <w:szCs w:val="20"/>
        </w:rPr>
      </w:pPr>
    </w:p>
    <w:p w:rsidR="00CA4177" w:rsidRPr="00BC04C6" w:rsidRDefault="00CA4177" w:rsidP="00CA4177">
      <w:pPr>
        <w:numPr>
          <w:ilvl w:val="0"/>
          <w:numId w:val="9"/>
        </w:numPr>
        <w:ind w:hanging="720"/>
      </w:pPr>
      <w:r w:rsidRPr="00931E08">
        <w:t xml:space="preserve">Hockey Canada’s Long Term Player Development Model (LTPDM) is based on a </w:t>
      </w:r>
      <w:r w:rsidRPr="001C6163">
        <w:t xml:space="preserve">child starting hockey at 4 years old and spending 5 years in hockey before entering Atom. </w:t>
      </w:r>
      <w:r w:rsidR="00583271" w:rsidRPr="001C6163">
        <w:t xml:space="preserve">IP defines Year 1 players (4 and 5 year old) and Year 2 (6 year old).  </w:t>
      </w:r>
      <w:r w:rsidRPr="001C6163">
        <w:t>T</w:t>
      </w:r>
      <w:r w:rsidR="00DE0C8F" w:rsidRPr="001C6163">
        <w:t>he Novice Program defines Year 3</w:t>
      </w:r>
      <w:r w:rsidRPr="001C6163">
        <w:t xml:space="preserve"> players (7 years old) as Novice 1 and Year </w:t>
      </w:r>
      <w:r w:rsidR="00DE0C8F" w:rsidRPr="001C6163">
        <w:t xml:space="preserve">4 </w:t>
      </w:r>
      <w:r w:rsidRPr="001C6163">
        <w:t>players (8 years old) as Novice 2. Community Clubs (Associations) are to follow these</w:t>
      </w:r>
      <w:r w:rsidRPr="00BC04C6">
        <w:t xml:space="preserve"> definitions when creating their Novice teams. Those Community Clubs (Associations) having more than one team within a division (Novice 1 or Novice 2) must balance those teams within that division. </w:t>
      </w:r>
    </w:p>
    <w:p w:rsidR="00CA4177" w:rsidRPr="00BC04C6" w:rsidRDefault="00CA4177" w:rsidP="00CA4177">
      <w:pPr>
        <w:ind w:hanging="720"/>
        <w:rPr>
          <w:sz w:val="20"/>
          <w:szCs w:val="20"/>
        </w:rPr>
      </w:pPr>
    </w:p>
    <w:p w:rsidR="00CA4177" w:rsidRDefault="00CA4177" w:rsidP="00CA4177">
      <w:pPr>
        <w:numPr>
          <w:ilvl w:val="0"/>
          <w:numId w:val="9"/>
        </w:numPr>
        <w:ind w:hanging="720"/>
      </w:pPr>
      <w:r w:rsidRPr="00BC04C6">
        <w:t>The HNB Initiation Program consists of 4-8 year</w:t>
      </w:r>
      <w:r w:rsidRPr="00931E08">
        <w:t xml:space="preserve"> old players. Initiation and Novice Hockey Canada Skills manual.</w:t>
      </w:r>
    </w:p>
    <w:p w:rsidR="00583271" w:rsidRPr="00931E08" w:rsidRDefault="00583271" w:rsidP="00583271"/>
    <w:p w:rsidR="00CA4177" w:rsidRPr="00931E08" w:rsidRDefault="00CA4177" w:rsidP="00CA4177">
      <w:pPr>
        <w:numPr>
          <w:ilvl w:val="0"/>
          <w:numId w:val="9"/>
        </w:numPr>
        <w:ind w:hanging="720"/>
      </w:pPr>
      <w:r w:rsidRPr="00931E08">
        <w:t xml:space="preserve">In cases where registration numbers are not </w:t>
      </w:r>
      <w:r w:rsidRPr="001C6163">
        <w:t xml:space="preserve">sufficient to separate Year </w:t>
      </w:r>
      <w:r w:rsidR="00DE0C8F" w:rsidRPr="001C6163">
        <w:t xml:space="preserve">3 </w:t>
      </w:r>
      <w:r w:rsidRPr="001C6163">
        <w:t xml:space="preserve">and Year </w:t>
      </w:r>
      <w:r w:rsidR="00DE0C8F" w:rsidRPr="001C6163">
        <w:t>4</w:t>
      </w:r>
      <w:r w:rsidRPr="001C6163">
        <w:t xml:space="preserve"> Community Clubs (Associations) wishing to combine these players must receive prior approval from the Novice Program Coordinator/District Director. Players may</w:t>
      </w:r>
      <w:r w:rsidRPr="00931E08">
        <w:t xml:space="preserve"> play down, with District Director approval, in extenuating circumstances such as skill development.  </w:t>
      </w:r>
    </w:p>
    <w:p w:rsidR="00CA4177" w:rsidRPr="00931E08" w:rsidRDefault="00CA4177" w:rsidP="00CA4177">
      <w:pPr>
        <w:ind w:hanging="720"/>
        <w:rPr>
          <w:sz w:val="20"/>
          <w:szCs w:val="20"/>
        </w:rPr>
      </w:pPr>
    </w:p>
    <w:p w:rsidR="00CA4177" w:rsidRPr="00931E08" w:rsidRDefault="00CA4177" w:rsidP="00CA4177">
      <w:pPr>
        <w:numPr>
          <w:ilvl w:val="0"/>
          <w:numId w:val="9"/>
        </w:numPr>
        <w:ind w:hanging="720"/>
      </w:pPr>
      <w:r w:rsidRPr="00931E08">
        <w:t xml:space="preserve">All Initiation players are to be registered on a players list and Novice teams are to </w:t>
      </w:r>
      <w:r w:rsidRPr="00931E08">
        <w:tab/>
        <w:t>be registered</w:t>
      </w:r>
      <w:r w:rsidR="001C6163">
        <w:t xml:space="preserve"> on teams</w:t>
      </w:r>
      <w:r w:rsidRPr="00931E08">
        <w:t xml:space="preserve"> in </w:t>
      </w:r>
      <w:r w:rsidR="001C6163">
        <w:t xml:space="preserve">the </w:t>
      </w:r>
      <w:r w:rsidRPr="00931E08">
        <w:t xml:space="preserve">HCR. </w:t>
      </w:r>
    </w:p>
    <w:p w:rsidR="00CA4177" w:rsidRPr="00931E08" w:rsidRDefault="00CA4177" w:rsidP="00CA4177">
      <w:pPr>
        <w:ind w:hanging="720"/>
      </w:pPr>
    </w:p>
    <w:p w:rsidR="00CA4177" w:rsidRPr="00931E08" w:rsidRDefault="00CA4177" w:rsidP="00CA4177">
      <w:pPr>
        <w:numPr>
          <w:ilvl w:val="0"/>
          <w:numId w:val="9"/>
        </w:numPr>
        <w:ind w:hanging="720"/>
      </w:pPr>
      <w:r w:rsidRPr="00931E08">
        <w:t xml:space="preserve">Novice team shall consist of a minimum of </w:t>
      </w:r>
      <w:r w:rsidR="00583271" w:rsidRPr="007F05E0">
        <w:t>eight</w:t>
      </w:r>
      <w:r w:rsidRPr="007F05E0">
        <w:t xml:space="preserve"> (</w:t>
      </w:r>
      <w:r w:rsidR="00583271" w:rsidRPr="007F05E0">
        <w:t>8</w:t>
      </w:r>
      <w:r w:rsidRPr="007F05E0">
        <w:t>)</w:t>
      </w:r>
      <w:r w:rsidRPr="00931E08">
        <w:t xml:space="preserve"> players</w:t>
      </w:r>
      <w:r w:rsidR="00583271">
        <w:t>.</w:t>
      </w:r>
      <w:r w:rsidRPr="00931E08">
        <w:t xml:space="preserve">  Community Clubs (Associations) are encouraged to establish as many teams as possible within the constraints of available ice time. Increasing the number of teams will allow each player to experience more ice time thereby providing a greater opportunity to develop. As a rule of thumb, Novice teams should not be greater than 15 players. Adopting this philosophy, Community Clubs (Associations) will be able to develop additional Coaches as well as goaltenders. </w:t>
      </w:r>
    </w:p>
    <w:p w:rsidR="00CA4177" w:rsidRPr="00931E08" w:rsidRDefault="00CA4177" w:rsidP="00CA4177">
      <w:pPr>
        <w:ind w:left="720" w:hanging="720"/>
      </w:pPr>
    </w:p>
    <w:p w:rsidR="00CA4177" w:rsidRPr="00931E08" w:rsidRDefault="00CA4177" w:rsidP="00CA4177">
      <w:pPr>
        <w:numPr>
          <w:ilvl w:val="0"/>
          <w:numId w:val="9"/>
        </w:numPr>
        <w:ind w:hanging="720"/>
      </w:pPr>
      <w:r w:rsidRPr="00931E08">
        <w:t xml:space="preserve">While not discouraging players who wish to experiment with goaltending, Community Clubs (Associations) are encouraged to provide goaltending opportunities </w:t>
      </w:r>
      <w:r w:rsidRPr="008B466C">
        <w:t>and development</w:t>
      </w:r>
      <w:r w:rsidRPr="00931E08">
        <w:t xml:space="preserve"> to those children who clearly indicate strong desire to play the position. </w:t>
      </w:r>
    </w:p>
    <w:p w:rsidR="00CA4177" w:rsidRPr="00931E08" w:rsidRDefault="00583271" w:rsidP="00CA4177">
      <w:pPr>
        <w:ind w:left="720" w:hanging="720"/>
        <w:rPr>
          <w:sz w:val="20"/>
          <w:szCs w:val="20"/>
        </w:rPr>
      </w:pPr>
      <w:r>
        <w:rPr>
          <w:sz w:val="20"/>
          <w:szCs w:val="20"/>
        </w:rPr>
        <w:t xml:space="preserve"> </w:t>
      </w:r>
    </w:p>
    <w:p w:rsidR="00CA4177" w:rsidRPr="00931E08" w:rsidRDefault="00CA4177" w:rsidP="00CA4177">
      <w:pPr>
        <w:numPr>
          <w:ilvl w:val="0"/>
          <w:numId w:val="9"/>
        </w:numPr>
        <w:ind w:hanging="720"/>
      </w:pPr>
      <w:r w:rsidRPr="00931E08">
        <w:t>All coaches certified as Instructors at the Initiation Program Level</w:t>
      </w:r>
      <w:r w:rsidR="00583271">
        <w:t xml:space="preserve"> </w:t>
      </w:r>
      <w:r w:rsidR="00583271" w:rsidRPr="007F05E0">
        <w:rPr>
          <w:b/>
          <w:highlight w:val="yellow"/>
        </w:rPr>
        <w:t>(Co</w:t>
      </w:r>
      <w:r w:rsidR="00583271" w:rsidRPr="007F05E0">
        <w:rPr>
          <w:highlight w:val="yellow"/>
        </w:rPr>
        <w:t>ach Leve</w:t>
      </w:r>
      <w:r w:rsidR="00583271" w:rsidRPr="007F05E0">
        <w:rPr>
          <w:b/>
          <w:highlight w:val="yellow"/>
        </w:rPr>
        <w:t>l 2)</w:t>
      </w:r>
      <w:r w:rsidR="00583271" w:rsidRPr="007F05E0">
        <w:rPr>
          <w:highlight w:val="yellow"/>
        </w:rPr>
        <w:t>, (</w:t>
      </w:r>
      <w:r w:rsidR="00583271" w:rsidRPr="007F05E0">
        <w:rPr>
          <w:b/>
          <w:highlight w:val="yellow"/>
        </w:rPr>
        <w:t xml:space="preserve">Coaches will be grandfathered with </w:t>
      </w:r>
      <w:r w:rsidRPr="007F05E0">
        <w:rPr>
          <w:b/>
          <w:highlight w:val="yellow"/>
        </w:rPr>
        <w:t>Intro Coach</w:t>
      </w:r>
      <w:r w:rsidR="00583271" w:rsidRPr="00583271">
        <w:rPr>
          <w:b/>
        </w:rPr>
        <w:t xml:space="preserve">), </w:t>
      </w:r>
      <w:r w:rsidRPr="00931E08">
        <w:t xml:space="preserve">by December 15th of the current season. </w:t>
      </w:r>
      <w:r w:rsidRPr="00363D05">
        <w:rPr>
          <w:strike/>
        </w:rPr>
        <w:t>Coaches are also encouraged to obtain their Coaches Level (Stream) certification.</w:t>
      </w:r>
      <w:r w:rsidRPr="00AD5630">
        <w:t xml:space="preserve"> All teams’ officials must meet HNB Speak Out! </w:t>
      </w:r>
      <w:r w:rsidR="00BC04C6" w:rsidRPr="00AD5630">
        <w:t xml:space="preserve">Or Respect in Sports </w:t>
      </w:r>
      <w:r w:rsidRPr="00AD5630">
        <w:t>Requirements by December 15</w:t>
      </w:r>
      <w:r w:rsidRPr="00AD5630">
        <w:rPr>
          <w:vertAlign w:val="superscript"/>
        </w:rPr>
        <w:t>th</w:t>
      </w:r>
      <w:r w:rsidR="00363D05">
        <w:t xml:space="preserve">, </w:t>
      </w:r>
      <w:r w:rsidRPr="00AD5630">
        <w:t xml:space="preserve">Criminal Checks </w:t>
      </w:r>
      <w:r w:rsidRPr="00363D05">
        <w:rPr>
          <w:strike/>
        </w:rPr>
        <w:t>are recommended</w:t>
      </w:r>
      <w:r w:rsidRPr="00AD5630">
        <w:t xml:space="preserve"> and each</w:t>
      </w:r>
      <w:r w:rsidRPr="00931E08">
        <w:t xml:space="preserve"> team requires a Hockey Safety Person.</w:t>
      </w:r>
    </w:p>
    <w:p w:rsidR="00CA4177" w:rsidRPr="00931E08" w:rsidRDefault="00CA4177" w:rsidP="00CA4177">
      <w:pPr>
        <w:ind w:left="720" w:hanging="720"/>
        <w:rPr>
          <w:b/>
          <w:sz w:val="20"/>
          <w:szCs w:val="20"/>
        </w:rPr>
      </w:pPr>
    </w:p>
    <w:p w:rsidR="00CA4177" w:rsidRPr="00931E08" w:rsidRDefault="00CA4177" w:rsidP="00CA4177">
      <w:pPr>
        <w:numPr>
          <w:ilvl w:val="0"/>
          <w:numId w:val="9"/>
        </w:numPr>
        <w:ind w:hanging="720"/>
      </w:pPr>
      <w:r w:rsidRPr="00931E08">
        <w:t xml:space="preserve">All Novice Coaches should maintain a Game Log and properly record their games and practices for the season. Participation in any Jamboree may be subject to prior inspection of the Game Log by the Association/Club representative or by the Novice Program Coordinator. </w:t>
      </w:r>
    </w:p>
    <w:p w:rsidR="00CA4177" w:rsidRPr="00931E08" w:rsidRDefault="00CA4177" w:rsidP="00CA4177">
      <w:pPr>
        <w:rPr>
          <w:sz w:val="20"/>
          <w:szCs w:val="20"/>
        </w:rPr>
      </w:pPr>
    </w:p>
    <w:p w:rsidR="00CA4177" w:rsidRPr="00931E08" w:rsidRDefault="00CA4177" w:rsidP="00CA4177">
      <w:pPr>
        <w:numPr>
          <w:ilvl w:val="0"/>
          <w:numId w:val="10"/>
        </w:numPr>
      </w:pPr>
      <w:r w:rsidRPr="00931E08">
        <w:t>ALL Novice teams are subject to the following HC game caps:</w:t>
      </w:r>
    </w:p>
    <w:p w:rsidR="00CA4177" w:rsidRPr="00931E08" w:rsidRDefault="00CA4177" w:rsidP="00CA4177">
      <w:pPr>
        <w:numPr>
          <w:ilvl w:val="0"/>
          <w:numId w:val="11"/>
        </w:numPr>
        <w:ind w:left="2268" w:hanging="425"/>
      </w:pPr>
      <w:r w:rsidRPr="00931E08">
        <w:t>Novice  – Maximum total of 35 games per year including Jamborees and a minimum of 10 modified games.</w:t>
      </w:r>
    </w:p>
    <w:p w:rsidR="00CA4177" w:rsidRPr="00931E08" w:rsidRDefault="00CA4177" w:rsidP="00CA4177">
      <w:pPr>
        <w:ind w:left="1800" w:hanging="720"/>
        <w:rPr>
          <w:sz w:val="20"/>
          <w:szCs w:val="20"/>
        </w:rPr>
      </w:pPr>
    </w:p>
    <w:p w:rsidR="00CA4177" w:rsidRPr="00931E08" w:rsidRDefault="00CA4177" w:rsidP="00CA4177">
      <w:pPr>
        <w:numPr>
          <w:ilvl w:val="0"/>
          <w:numId w:val="10"/>
        </w:numPr>
      </w:pPr>
      <w:r w:rsidRPr="00931E08">
        <w:t>In addition, the following HNB Regulations MUST be followed:</w:t>
      </w:r>
    </w:p>
    <w:p w:rsidR="00CA4177" w:rsidRPr="00931E08" w:rsidRDefault="00CA4177" w:rsidP="00CA4177">
      <w:pPr>
        <w:numPr>
          <w:ilvl w:val="0"/>
          <w:numId w:val="12"/>
        </w:numPr>
        <w:ind w:firstLine="1123"/>
      </w:pPr>
      <w:r w:rsidRPr="00931E08">
        <w:t>If ice time permits a 1/3 game/practice ratio is recommended</w:t>
      </w:r>
    </w:p>
    <w:p w:rsidR="00CA4177" w:rsidRPr="00931E08" w:rsidRDefault="00CA4177" w:rsidP="00CA4177">
      <w:pPr>
        <w:numPr>
          <w:ilvl w:val="0"/>
          <w:numId w:val="12"/>
        </w:numPr>
        <w:ind w:firstLine="1123"/>
      </w:pPr>
      <w:r w:rsidRPr="00931E08">
        <w:t>No league and no championships</w:t>
      </w:r>
    </w:p>
    <w:p w:rsidR="00CA4177" w:rsidRPr="00931E08" w:rsidRDefault="00CA4177" w:rsidP="00CA4177">
      <w:pPr>
        <w:numPr>
          <w:ilvl w:val="0"/>
          <w:numId w:val="12"/>
        </w:numPr>
        <w:ind w:firstLine="1123"/>
      </w:pPr>
      <w:r w:rsidRPr="00931E08">
        <w:t>No All-Star and no Elite Teams</w:t>
      </w:r>
    </w:p>
    <w:p w:rsidR="00CA4177" w:rsidRPr="00931E08" w:rsidRDefault="00CA4177" w:rsidP="00CA4177">
      <w:pPr>
        <w:numPr>
          <w:ilvl w:val="0"/>
          <w:numId w:val="12"/>
        </w:numPr>
        <w:ind w:firstLine="1123"/>
      </w:pPr>
      <w:r w:rsidRPr="00931E08">
        <w:t>No Affiliation privileges for Novice aged players</w:t>
      </w:r>
    </w:p>
    <w:p w:rsidR="00CA4177" w:rsidRPr="00931E08" w:rsidRDefault="00CA4177" w:rsidP="00CA4177">
      <w:pPr>
        <w:ind w:hanging="720"/>
      </w:pPr>
    </w:p>
    <w:p w:rsidR="00CA4177" w:rsidRPr="00931E08" w:rsidRDefault="00CA4177" w:rsidP="00CA4177">
      <w:pPr>
        <w:ind w:left="720" w:firstLine="720"/>
        <w:jc w:val="center"/>
        <w:rPr>
          <w:b/>
          <w:bCs/>
          <w:sz w:val="32"/>
          <w:u w:val="single"/>
          <w:vertAlign w:val="superscript"/>
        </w:rPr>
      </w:pPr>
    </w:p>
    <w:p w:rsidR="00CA4177" w:rsidRPr="00931E08" w:rsidRDefault="00CA4177" w:rsidP="00CA4177">
      <w:pPr>
        <w:ind w:left="720" w:firstLine="720"/>
        <w:jc w:val="center"/>
        <w:rPr>
          <w:b/>
          <w:bCs/>
          <w:sz w:val="32"/>
          <w:u w:val="single"/>
          <w:vertAlign w:val="superscript"/>
        </w:rPr>
      </w:pPr>
      <w:r w:rsidRPr="00931E08">
        <w:rPr>
          <w:b/>
          <w:bCs/>
          <w:sz w:val="32"/>
          <w:u w:val="single"/>
          <w:vertAlign w:val="superscript"/>
        </w:rPr>
        <w:t>GAME PREREQUISITES</w:t>
      </w:r>
    </w:p>
    <w:p w:rsidR="00CA4177" w:rsidRPr="00931E08" w:rsidRDefault="00CA4177" w:rsidP="00CA4177">
      <w:pPr>
        <w:ind w:left="720" w:hanging="720"/>
      </w:pPr>
    </w:p>
    <w:p w:rsidR="00CA4177" w:rsidRPr="00931E08" w:rsidRDefault="00CA4177" w:rsidP="00CA4177">
      <w:pPr>
        <w:numPr>
          <w:ilvl w:val="0"/>
          <w:numId w:val="9"/>
        </w:numPr>
        <w:ind w:hanging="720"/>
      </w:pPr>
      <w:r w:rsidRPr="00931E08">
        <w:t>IP and Novice criteria for Modified games.</w:t>
      </w:r>
    </w:p>
    <w:p w:rsidR="00CA4177" w:rsidRPr="00931E08" w:rsidRDefault="00CA4177" w:rsidP="00CA4177">
      <w:pPr>
        <w:numPr>
          <w:ilvl w:val="0"/>
          <w:numId w:val="25"/>
        </w:numPr>
      </w:pPr>
      <w:r w:rsidRPr="00931E08">
        <w:t>Played on an area smaller than full ice –half ice, two thirds ice or one third ice are appropriate options</w:t>
      </w:r>
    </w:p>
    <w:p w:rsidR="00CA4177" w:rsidRPr="00931E08" w:rsidRDefault="00CA4177" w:rsidP="00CA4177">
      <w:pPr>
        <w:numPr>
          <w:ilvl w:val="0"/>
          <w:numId w:val="25"/>
        </w:numPr>
      </w:pPr>
      <w:r w:rsidRPr="00931E08">
        <w:t>3 on 3 or 4 on 4 with no goaltenders, no referee’s and no score clock.</w:t>
      </w:r>
    </w:p>
    <w:p w:rsidR="00CA4177" w:rsidRPr="00931E08" w:rsidRDefault="00CA4177" w:rsidP="00CA4177">
      <w:pPr>
        <w:numPr>
          <w:ilvl w:val="0"/>
          <w:numId w:val="25"/>
        </w:numPr>
      </w:pPr>
      <w:r w:rsidRPr="00931E08">
        <w:t>Format modified to encourage fun and fair play. Ex of this would be not keeping score more than one puck, more than 6 players on per team.</w:t>
      </w:r>
    </w:p>
    <w:p w:rsidR="00CA4177" w:rsidRPr="00931E08" w:rsidRDefault="00CA4177" w:rsidP="00CA4177">
      <w:pPr>
        <w:numPr>
          <w:ilvl w:val="0"/>
          <w:numId w:val="25"/>
        </w:numPr>
      </w:pPr>
      <w:r w:rsidRPr="00931E08">
        <w:t>Use of a light weight puck</w:t>
      </w:r>
    </w:p>
    <w:p w:rsidR="00CA4177" w:rsidRPr="00931E08" w:rsidRDefault="00CA4177" w:rsidP="00CA4177">
      <w:pPr>
        <w:ind w:left="1440"/>
      </w:pPr>
    </w:p>
    <w:p w:rsidR="00CA4177" w:rsidRPr="00406923" w:rsidRDefault="00CA4177" w:rsidP="00CA4177">
      <w:pPr>
        <w:numPr>
          <w:ilvl w:val="0"/>
          <w:numId w:val="9"/>
        </w:numPr>
        <w:ind w:hanging="720"/>
        <w:rPr>
          <w:highlight w:val="yellow"/>
        </w:rPr>
      </w:pPr>
      <w:r w:rsidRPr="00BC04C6">
        <w:t>Year 1, Year 2 &amp; Year 3 Initiation Program</w:t>
      </w:r>
      <w:r w:rsidR="00C40B3F">
        <w:t>s</w:t>
      </w:r>
      <w:r w:rsidRPr="00BC04C6">
        <w:t xml:space="preserve"> are allowed a maximum of 20 modified games with a start date of December 15 </w:t>
      </w:r>
      <w:r w:rsidR="00C40B3F">
        <w:t xml:space="preserve">which </w:t>
      </w:r>
      <w:r w:rsidRPr="00BC04C6">
        <w:t>will apply to any Jamboree modified game structure.</w:t>
      </w:r>
      <w:r w:rsidR="00406923">
        <w:t xml:space="preserve"> </w:t>
      </w:r>
      <w:r w:rsidR="00406923" w:rsidRPr="00406923">
        <w:rPr>
          <w:b/>
          <w:highlight w:val="yellow"/>
        </w:rPr>
        <w:t>All individual scheduled events will count toward the 20 game total.</w:t>
      </w:r>
    </w:p>
    <w:p w:rsidR="00F9136A" w:rsidRPr="007F05E0" w:rsidRDefault="00F9136A" w:rsidP="00F9136A">
      <w:pPr>
        <w:pStyle w:val="ListParagraph"/>
        <w:numPr>
          <w:ilvl w:val="0"/>
          <w:numId w:val="27"/>
        </w:numPr>
        <w:ind w:left="1440"/>
        <w:jc w:val="both"/>
        <w:rPr>
          <w:b/>
          <w:highlight w:val="yellow"/>
        </w:rPr>
      </w:pPr>
      <w:r w:rsidRPr="007F05E0">
        <w:rPr>
          <w:b/>
          <w:highlight w:val="yellow"/>
        </w:rPr>
        <w:t>Fulltime designated Goaltenders will not be permitted in the Initiation Program.</w:t>
      </w:r>
    </w:p>
    <w:p w:rsidR="00F9136A" w:rsidRPr="007F05E0" w:rsidRDefault="00F9136A" w:rsidP="00F9136A">
      <w:pPr>
        <w:pStyle w:val="ListParagraph"/>
        <w:numPr>
          <w:ilvl w:val="0"/>
          <w:numId w:val="27"/>
        </w:numPr>
        <w:ind w:left="1440"/>
        <w:jc w:val="both"/>
        <w:rPr>
          <w:b/>
          <w:highlight w:val="yellow"/>
        </w:rPr>
      </w:pPr>
      <w:r w:rsidRPr="007F05E0">
        <w:rPr>
          <w:b/>
          <w:highlight w:val="yellow"/>
        </w:rPr>
        <w:t>There needs to be a certified coach for every 10 players or major fraction of (16 players require 2 coaches).</w:t>
      </w:r>
    </w:p>
    <w:p w:rsidR="00F9136A" w:rsidRPr="007F05E0" w:rsidRDefault="00F9136A" w:rsidP="00F9136A">
      <w:pPr>
        <w:pStyle w:val="ListParagraph"/>
        <w:numPr>
          <w:ilvl w:val="0"/>
          <w:numId w:val="27"/>
        </w:numPr>
        <w:ind w:left="1440"/>
        <w:jc w:val="both"/>
        <w:rPr>
          <w:b/>
          <w:highlight w:val="yellow"/>
        </w:rPr>
      </w:pPr>
      <w:r w:rsidRPr="007F05E0">
        <w:rPr>
          <w:b/>
          <w:highlight w:val="yellow"/>
        </w:rPr>
        <w:t>Small area modified games are strongly recommended.</w:t>
      </w:r>
    </w:p>
    <w:p w:rsidR="00F9136A" w:rsidRPr="007F05E0" w:rsidRDefault="00F9136A" w:rsidP="00F9136A">
      <w:pPr>
        <w:pStyle w:val="ListParagraph"/>
        <w:numPr>
          <w:ilvl w:val="0"/>
          <w:numId w:val="27"/>
        </w:numPr>
        <w:ind w:left="1440"/>
        <w:jc w:val="both"/>
        <w:rPr>
          <w:b/>
          <w:highlight w:val="yellow"/>
        </w:rPr>
      </w:pPr>
      <w:r w:rsidRPr="007F05E0">
        <w:rPr>
          <w:b/>
          <w:highlight w:val="yellow"/>
        </w:rPr>
        <w:t>For the purpose of these guidelines, the definition of modified game versus practice would be any ice session with less than 60% practice time is classified as a modified game.</w:t>
      </w:r>
    </w:p>
    <w:p w:rsidR="00CA4177" w:rsidRPr="007F05E0" w:rsidRDefault="00F9136A" w:rsidP="00F9136A">
      <w:pPr>
        <w:numPr>
          <w:ilvl w:val="0"/>
          <w:numId w:val="27"/>
        </w:numPr>
        <w:ind w:left="1440"/>
        <w:rPr>
          <w:b/>
          <w:highlight w:val="yellow"/>
        </w:rPr>
      </w:pPr>
      <w:r w:rsidRPr="007F05E0">
        <w:rPr>
          <w:b/>
          <w:highlight w:val="yellow"/>
        </w:rPr>
        <w:t xml:space="preserve">On a yearly basis, the Minor District Director will review with their Minor Associations the IP and Novice Guidelines outlined in the Minor Operations manual  </w:t>
      </w:r>
      <w:r w:rsidRPr="007F05E0">
        <w:rPr>
          <w:b/>
          <w:sz w:val="20"/>
          <w:highlight w:val="yellow"/>
        </w:rPr>
        <w:t xml:space="preserve"> </w:t>
      </w:r>
    </w:p>
    <w:p w:rsidR="006D3569" w:rsidRPr="00F9136A" w:rsidRDefault="006D3569" w:rsidP="006D3569">
      <w:pPr>
        <w:ind w:left="1440"/>
      </w:pPr>
    </w:p>
    <w:p w:rsidR="00CA4177" w:rsidRPr="007F05E0" w:rsidRDefault="00CA4177" w:rsidP="00CA4177">
      <w:pPr>
        <w:numPr>
          <w:ilvl w:val="0"/>
          <w:numId w:val="9"/>
        </w:numPr>
        <w:ind w:hanging="720"/>
        <w:rPr>
          <w:highlight w:val="yellow"/>
        </w:rPr>
      </w:pPr>
      <w:r w:rsidRPr="00931E08">
        <w:t xml:space="preserve">Travel permits are required for ALL Novice hockey games except those games submitted to the Novice Program Coordinator/District Director on a schedule. This includes exhibition games and jamborees, both in District and out-of-District. Travel Permits must first be approved by the respective Community Clubs (Associations) prior to submission to the District Director. </w:t>
      </w:r>
      <w:r w:rsidR="00BC04C6" w:rsidRPr="007F05E0">
        <w:rPr>
          <w:b/>
          <w:highlight w:val="yellow"/>
        </w:rPr>
        <w:t xml:space="preserve">There will be </w:t>
      </w:r>
      <w:r w:rsidR="00F9136A" w:rsidRPr="007F05E0">
        <w:rPr>
          <w:b/>
          <w:highlight w:val="yellow"/>
        </w:rPr>
        <w:t>limited</w:t>
      </w:r>
      <w:r w:rsidR="00BC04C6" w:rsidRPr="007F05E0">
        <w:rPr>
          <w:b/>
          <w:highlight w:val="yellow"/>
        </w:rPr>
        <w:t xml:space="preserve"> travelling outside the community club for IP groups with special permission</w:t>
      </w:r>
      <w:r w:rsidR="00F9136A" w:rsidRPr="007F05E0">
        <w:rPr>
          <w:b/>
          <w:highlight w:val="yellow"/>
        </w:rPr>
        <w:t xml:space="preserve"> after January 15</w:t>
      </w:r>
      <w:r w:rsidR="00BC04C6" w:rsidRPr="007F05E0">
        <w:rPr>
          <w:b/>
          <w:highlight w:val="yellow"/>
        </w:rPr>
        <w:t xml:space="preserve"> from District Director </w:t>
      </w:r>
      <w:r w:rsidR="00F9136A" w:rsidRPr="007F05E0">
        <w:rPr>
          <w:b/>
          <w:highlight w:val="yellow"/>
        </w:rPr>
        <w:t>to play</w:t>
      </w:r>
      <w:r w:rsidR="00BC04C6" w:rsidRPr="007F05E0">
        <w:rPr>
          <w:b/>
          <w:highlight w:val="yellow"/>
        </w:rPr>
        <w:t xml:space="preserve"> modified games</w:t>
      </w:r>
      <w:r w:rsidR="00AD5630" w:rsidRPr="007F05E0">
        <w:rPr>
          <w:b/>
          <w:highlight w:val="yellow"/>
        </w:rPr>
        <w:t xml:space="preserve"> and approved District jamborees</w:t>
      </w:r>
      <w:r w:rsidR="00BC04C6" w:rsidRPr="007F05E0">
        <w:rPr>
          <w:b/>
          <w:highlight w:val="yellow"/>
        </w:rPr>
        <w:t>.</w:t>
      </w:r>
      <w:r w:rsidR="00F9136A" w:rsidRPr="007F05E0">
        <w:rPr>
          <w:b/>
          <w:highlight w:val="yellow"/>
        </w:rPr>
        <w:t xml:space="preserve"> </w:t>
      </w:r>
      <w:r w:rsidR="006D3569" w:rsidRPr="007F05E0">
        <w:rPr>
          <w:b/>
          <w:highlight w:val="yellow"/>
        </w:rPr>
        <w:t xml:space="preserve">St </w:t>
      </w:r>
      <w:r w:rsidR="006D3569" w:rsidRPr="007F05E0">
        <w:rPr>
          <w:b/>
          <w:highlight w:val="yellow"/>
        </w:rPr>
        <w:lastRenderedPageBreak/>
        <w:t>Stephen vs Charlotte County and Grand Manan. Saint John vs Lancaster. Hampton vs Sussex.</w:t>
      </w:r>
    </w:p>
    <w:p w:rsidR="00CA4177" w:rsidRPr="00931E08" w:rsidRDefault="00CA4177" w:rsidP="00CA4177">
      <w:pPr>
        <w:ind w:left="720" w:hanging="720"/>
        <w:rPr>
          <w:sz w:val="20"/>
          <w:szCs w:val="20"/>
        </w:rPr>
      </w:pPr>
    </w:p>
    <w:p w:rsidR="00CA4177" w:rsidRPr="00931E08" w:rsidRDefault="00CA4177" w:rsidP="00CA4177">
      <w:pPr>
        <w:numPr>
          <w:ilvl w:val="0"/>
          <w:numId w:val="9"/>
        </w:numPr>
        <w:ind w:hanging="720"/>
      </w:pPr>
      <w:r w:rsidRPr="00931E08">
        <w:t>There will be no out of Province travel for Novice.</w:t>
      </w:r>
    </w:p>
    <w:p w:rsidR="00CA4177" w:rsidRPr="00931E08" w:rsidRDefault="00CA4177" w:rsidP="00CA4177">
      <w:pPr>
        <w:ind w:left="720" w:hanging="720"/>
        <w:rPr>
          <w:b/>
          <w:sz w:val="20"/>
          <w:szCs w:val="20"/>
        </w:rPr>
      </w:pPr>
    </w:p>
    <w:p w:rsidR="00CA4177" w:rsidRPr="00931E08" w:rsidRDefault="00CA4177" w:rsidP="00CA4177">
      <w:pPr>
        <w:pStyle w:val="BodyTextIndent"/>
        <w:numPr>
          <w:ilvl w:val="0"/>
          <w:numId w:val="9"/>
        </w:numPr>
        <w:ind w:hanging="720"/>
      </w:pPr>
      <w:r w:rsidRPr="00931E08">
        <w:t xml:space="preserve">In the interests of promoting the program as well as minimizing Travel Permit administration, Community Clubs (Associations) may develop a schedule of games for their Novice Teams. All such schedules must be submitted to, and approved by the District Director, prior to the commencement of the series. </w:t>
      </w:r>
    </w:p>
    <w:p w:rsidR="00CA4177" w:rsidRPr="00931E08" w:rsidRDefault="00CA4177" w:rsidP="00CA4177">
      <w:pPr>
        <w:numPr>
          <w:ilvl w:val="0"/>
          <w:numId w:val="9"/>
        </w:numPr>
        <w:ind w:hanging="720"/>
      </w:pPr>
      <w:r w:rsidRPr="00931E08">
        <w:t xml:space="preserve">Community Clubs (Associations) are encouraged to combine with adjoining Community Club(s) teams to have a District wide schedule developed to provide a more rewarding and acceptable game experience. </w:t>
      </w:r>
    </w:p>
    <w:p w:rsidR="00CA4177" w:rsidRPr="00931E08" w:rsidRDefault="00CA4177" w:rsidP="00CA4177">
      <w:pPr>
        <w:ind w:left="720" w:hanging="720"/>
        <w:rPr>
          <w:sz w:val="20"/>
          <w:szCs w:val="20"/>
        </w:rPr>
      </w:pPr>
    </w:p>
    <w:p w:rsidR="00CA4177" w:rsidRDefault="00CA4177" w:rsidP="00CA4177">
      <w:pPr>
        <w:numPr>
          <w:ilvl w:val="0"/>
          <w:numId w:val="9"/>
        </w:numPr>
        <w:ind w:hanging="720"/>
      </w:pPr>
      <w:r w:rsidRPr="00931E08">
        <w:t>Novice hockey games are not to commence prior to November 15</w:t>
      </w:r>
      <w:r w:rsidRPr="00931E08">
        <w:rPr>
          <w:vertAlign w:val="superscript"/>
        </w:rPr>
        <w:t>th</w:t>
      </w:r>
      <w:r w:rsidRPr="00931E08">
        <w:t xml:space="preserve"> of the current season, in addition, games cannot be played until the schedule has been approved by the Novice Program Coordinator/District Director. </w:t>
      </w:r>
    </w:p>
    <w:p w:rsidR="00296306" w:rsidRDefault="00296306" w:rsidP="00296306">
      <w:pPr>
        <w:pStyle w:val="ListParagraph"/>
      </w:pPr>
    </w:p>
    <w:p w:rsidR="00296306" w:rsidRPr="00406923" w:rsidRDefault="00296306" w:rsidP="00CA4177">
      <w:pPr>
        <w:numPr>
          <w:ilvl w:val="0"/>
          <w:numId w:val="9"/>
        </w:numPr>
        <w:ind w:hanging="720"/>
        <w:rPr>
          <w:highlight w:val="yellow"/>
        </w:rPr>
      </w:pPr>
      <w:r w:rsidRPr="00406923">
        <w:rPr>
          <w:b/>
          <w:highlight w:val="yellow"/>
        </w:rPr>
        <w:t>Novice will be restricted to a total of 35 modified games and regular games. All jamboree games, modified games and individua</w:t>
      </w:r>
      <w:r w:rsidR="00406923" w:rsidRPr="00406923">
        <w:rPr>
          <w:b/>
          <w:highlight w:val="yellow"/>
        </w:rPr>
        <w:t>l scheduled events will count toward the 35 game total.</w:t>
      </w:r>
    </w:p>
    <w:p w:rsidR="00CA4177" w:rsidRPr="00931E08" w:rsidRDefault="00CA4177" w:rsidP="00CA4177">
      <w:pPr>
        <w:ind w:left="720" w:hanging="720"/>
      </w:pPr>
    </w:p>
    <w:p w:rsidR="00CA4177" w:rsidRPr="00931E08" w:rsidRDefault="00CA4177" w:rsidP="00CA4177">
      <w:pPr>
        <w:numPr>
          <w:ilvl w:val="0"/>
          <w:numId w:val="9"/>
        </w:numPr>
        <w:ind w:hanging="720"/>
      </w:pPr>
      <w:r w:rsidRPr="00931E08">
        <w:t>With the exception of their participation in a jamboree, Novice teams are not to play more than one (1) game per week averaged over the course of the season. Weekday hockey games, outside of the parent Community Club are not to commence after 6:00pm or 6:30 pm if less than ½ hour commute.</w:t>
      </w:r>
    </w:p>
    <w:p w:rsidR="00CA4177" w:rsidRPr="00931E08" w:rsidRDefault="00CA4177" w:rsidP="00CA4177">
      <w:pPr>
        <w:keepLines/>
        <w:tabs>
          <w:tab w:val="left" w:pos="1530"/>
        </w:tabs>
        <w:rPr>
          <w:rFonts w:ascii="Arial" w:hAnsi="Arial" w:cs="Arial"/>
        </w:rPr>
      </w:pPr>
    </w:p>
    <w:p w:rsidR="00CA4177" w:rsidRPr="00931E08" w:rsidRDefault="00CA4177" w:rsidP="00CA4177">
      <w:pPr>
        <w:keepLines/>
        <w:tabs>
          <w:tab w:val="left" w:pos="1530"/>
        </w:tabs>
        <w:rPr>
          <w:rFonts w:ascii="Arial" w:hAnsi="Arial" w:cs="Arial"/>
        </w:rPr>
      </w:pPr>
    </w:p>
    <w:p w:rsidR="00CA4177" w:rsidRPr="00931E08" w:rsidRDefault="00CA4177" w:rsidP="00CA4177">
      <w:pPr>
        <w:ind w:left="720"/>
        <w:jc w:val="center"/>
        <w:rPr>
          <w:b/>
          <w:caps/>
          <w:sz w:val="32"/>
          <w:szCs w:val="32"/>
          <w:u w:val="single"/>
          <w:vertAlign w:val="superscript"/>
        </w:rPr>
      </w:pPr>
      <w:r w:rsidRPr="00931E08">
        <w:rPr>
          <w:b/>
          <w:caps/>
          <w:sz w:val="32"/>
          <w:szCs w:val="32"/>
          <w:u w:val="single"/>
          <w:vertAlign w:val="superscript"/>
        </w:rPr>
        <w:t>Game format</w:t>
      </w:r>
    </w:p>
    <w:p w:rsidR="00CA4177" w:rsidRPr="00931E08" w:rsidRDefault="00CA4177" w:rsidP="00CA4177">
      <w:pPr>
        <w:ind w:left="720" w:hanging="720"/>
        <w:jc w:val="center"/>
        <w:rPr>
          <w:b/>
          <w:u w:val="single"/>
          <w:vertAlign w:val="superscript"/>
        </w:rPr>
      </w:pPr>
    </w:p>
    <w:p w:rsidR="00C40B3F" w:rsidRPr="007F05E0" w:rsidRDefault="00C40B3F" w:rsidP="00CA4177">
      <w:pPr>
        <w:numPr>
          <w:ilvl w:val="0"/>
          <w:numId w:val="9"/>
        </w:numPr>
        <w:ind w:hanging="720"/>
        <w:rPr>
          <w:b/>
          <w:highlight w:val="yellow"/>
        </w:rPr>
      </w:pPr>
      <w:r w:rsidRPr="007F05E0">
        <w:rPr>
          <w:b/>
          <w:highlight w:val="yellow"/>
        </w:rPr>
        <w:t xml:space="preserve">All Novice Games will be played on a </w:t>
      </w:r>
      <w:r w:rsidR="007F05E0" w:rsidRPr="007F05E0">
        <w:rPr>
          <w:b/>
          <w:highlight w:val="yellow"/>
        </w:rPr>
        <w:t>small</w:t>
      </w:r>
      <w:r w:rsidRPr="007F05E0">
        <w:rPr>
          <w:b/>
          <w:highlight w:val="yellow"/>
        </w:rPr>
        <w:t xml:space="preserve"> ice surface.</w:t>
      </w:r>
    </w:p>
    <w:p w:rsidR="00C40B3F" w:rsidRDefault="00C40B3F" w:rsidP="00C40B3F">
      <w:pPr>
        <w:ind w:left="720"/>
      </w:pPr>
    </w:p>
    <w:p w:rsidR="00CA4177" w:rsidRPr="008B466C" w:rsidRDefault="00CA4177" w:rsidP="00CA4177">
      <w:pPr>
        <w:numPr>
          <w:ilvl w:val="0"/>
          <w:numId w:val="9"/>
        </w:numPr>
        <w:ind w:hanging="720"/>
      </w:pPr>
      <w:r w:rsidRPr="008B466C">
        <w:t xml:space="preserve">It is recommended teams match player skill level by matching lines by using a tri-color system for development during games when possible. </w:t>
      </w:r>
    </w:p>
    <w:p w:rsidR="00CA4177" w:rsidRPr="008B466C" w:rsidRDefault="00CA4177" w:rsidP="00CA4177">
      <w:pPr>
        <w:ind w:left="720"/>
        <w:rPr>
          <w:sz w:val="20"/>
          <w:szCs w:val="20"/>
        </w:rPr>
      </w:pPr>
    </w:p>
    <w:p w:rsidR="00CA4177" w:rsidRPr="00931E08" w:rsidRDefault="00CA4177" w:rsidP="00CA4177">
      <w:pPr>
        <w:numPr>
          <w:ilvl w:val="0"/>
          <w:numId w:val="9"/>
        </w:numPr>
        <w:ind w:hanging="720"/>
      </w:pPr>
      <w:r w:rsidRPr="00931E08">
        <w:t>The score shall be kept to a three-goal difference for all games including jamborees. This must be stressed to all those who oversee timekeepers. At no time can scores be submitted to any papers or radio. Media should only report that a game took place and all players had fun.</w:t>
      </w:r>
    </w:p>
    <w:p w:rsidR="00CA4177" w:rsidRPr="00931E08" w:rsidRDefault="00CA4177" w:rsidP="00CA4177">
      <w:pPr>
        <w:ind w:left="720" w:hanging="720"/>
        <w:rPr>
          <w:sz w:val="20"/>
          <w:szCs w:val="20"/>
        </w:rPr>
      </w:pPr>
    </w:p>
    <w:p w:rsidR="00CA4177" w:rsidRPr="008B466C" w:rsidRDefault="00CA4177" w:rsidP="00CA4177">
      <w:pPr>
        <w:numPr>
          <w:ilvl w:val="0"/>
          <w:numId w:val="9"/>
        </w:numPr>
        <w:ind w:hanging="720"/>
      </w:pPr>
      <w:r w:rsidRPr="008B466C">
        <w:t>All Novice 1 and Novice 2 games will consist of 1</w:t>
      </w:r>
      <w:r w:rsidRPr="008B466C">
        <w:rPr>
          <w:vertAlign w:val="superscript"/>
        </w:rPr>
        <w:t>st</w:t>
      </w:r>
      <w:r w:rsidRPr="008B466C">
        <w:t xml:space="preserve"> and 2</w:t>
      </w:r>
      <w:r w:rsidRPr="008B466C">
        <w:rPr>
          <w:vertAlign w:val="superscript"/>
        </w:rPr>
        <w:t>nd</w:t>
      </w:r>
      <w:r w:rsidRPr="008B466C">
        <w:t xml:space="preserve"> – 12 minute stop time periods. The third period will be set to available ice time remaining minus 2 minutes for handshake as to maximize ice time. Third period will be played at straight time. Example 18 minutes remaining in allotted ice time, clock will be set to 16 minutes and clock will run straight time.</w:t>
      </w:r>
    </w:p>
    <w:p w:rsidR="00CA4177" w:rsidRPr="008B466C" w:rsidRDefault="00CA4177" w:rsidP="00CA4177">
      <w:pPr>
        <w:ind w:left="720" w:hanging="720"/>
        <w:rPr>
          <w:sz w:val="20"/>
          <w:szCs w:val="20"/>
        </w:rPr>
      </w:pPr>
    </w:p>
    <w:p w:rsidR="00CA4177" w:rsidRPr="008B466C" w:rsidRDefault="00CA4177" w:rsidP="00CA4177">
      <w:pPr>
        <w:numPr>
          <w:ilvl w:val="0"/>
          <w:numId w:val="9"/>
        </w:numPr>
        <w:ind w:hanging="720"/>
      </w:pPr>
      <w:r w:rsidRPr="008B466C">
        <w:t xml:space="preserve">Coaches may choose to be on the ice during Novice 1 games at the beginning of the season. </w:t>
      </w:r>
    </w:p>
    <w:p w:rsidR="00CA4177" w:rsidRPr="00931E08" w:rsidRDefault="00CA4177" w:rsidP="00CA4177"/>
    <w:p w:rsidR="00CA4177" w:rsidRPr="00C40B3F" w:rsidRDefault="00CA4177" w:rsidP="00CA4177">
      <w:pPr>
        <w:pStyle w:val="BodyTextIndent"/>
        <w:numPr>
          <w:ilvl w:val="0"/>
          <w:numId w:val="9"/>
        </w:numPr>
        <w:ind w:hanging="720"/>
        <w:rPr>
          <w:highlight w:val="yellow"/>
        </w:rPr>
      </w:pPr>
      <w:r w:rsidRPr="00C40B3F">
        <w:rPr>
          <w:highlight w:val="yellow"/>
        </w:rPr>
        <w:t xml:space="preserve">A warning buzzer </w:t>
      </w:r>
      <w:r w:rsidR="00C40B3F" w:rsidRPr="00C40B3F">
        <w:rPr>
          <w:b/>
          <w:highlight w:val="yellow"/>
        </w:rPr>
        <w:t>may</w:t>
      </w:r>
      <w:r w:rsidRPr="00C40B3F">
        <w:rPr>
          <w:highlight w:val="yellow"/>
        </w:rPr>
        <w:t xml:space="preserve"> be rung every two minutes during Novice 1 games allowing players to “change on the fly”.</w:t>
      </w:r>
    </w:p>
    <w:p w:rsidR="00CA4177" w:rsidRPr="008B466C" w:rsidRDefault="00CA4177" w:rsidP="00CA4177">
      <w:pPr>
        <w:numPr>
          <w:ilvl w:val="0"/>
          <w:numId w:val="9"/>
        </w:numPr>
        <w:ind w:hanging="720"/>
      </w:pPr>
      <w:r w:rsidRPr="008B466C">
        <w:lastRenderedPageBreak/>
        <w:t>A penalized player’s team will not play short-handed. Penalized players should be immediately substituted while he or she serves the penalty in the penalty box. After two minutes served, the penalized player will be released from the penalty box.</w:t>
      </w:r>
    </w:p>
    <w:p w:rsidR="00CA4177" w:rsidRPr="008B466C" w:rsidRDefault="00CA4177" w:rsidP="00CA4177">
      <w:pPr>
        <w:ind w:left="720" w:hanging="720"/>
        <w:rPr>
          <w:sz w:val="20"/>
          <w:szCs w:val="20"/>
        </w:rPr>
      </w:pPr>
    </w:p>
    <w:p w:rsidR="00CA4177" w:rsidRPr="008B466C" w:rsidRDefault="00CA4177" w:rsidP="00CA4177">
      <w:pPr>
        <w:numPr>
          <w:ilvl w:val="0"/>
          <w:numId w:val="9"/>
        </w:numPr>
        <w:ind w:hanging="720"/>
      </w:pPr>
      <w:r w:rsidRPr="008B466C">
        <w:t>In the interests of training and developing Officials, each Community Club is encouraged to provide three (3) on ice officials for each game. Mentoring of these officials is to be encouraged. Each community Club shall encourage their Referee in Chief to develop a mentoring program for all Officials but specifically for those working at the Novice level. Would like to see the official that is doing the face off either raise their hand or blow whistle so that players can get in position as fast as possible. The presence of mentors on ice with officials is recommended.</w:t>
      </w:r>
    </w:p>
    <w:p w:rsidR="00CA4177" w:rsidRPr="008B466C" w:rsidRDefault="00CA4177" w:rsidP="00CA4177">
      <w:pPr>
        <w:ind w:left="720" w:hanging="720"/>
        <w:rPr>
          <w:sz w:val="20"/>
          <w:szCs w:val="20"/>
        </w:rPr>
      </w:pPr>
    </w:p>
    <w:p w:rsidR="00CA4177" w:rsidRPr="00931E08" w:rsidRDefault="00CA4177" w:rsidP="00CA4177">
      <w:pPr>
        <w:numPr>
          <w:ilvl w:val="0"/>
          <w:numId w:val="9"/>
        </w:numPr>
        <w:ind w:hanging="720"/>
      </w:pPr>
      <w:r w:rsidRPr="008B466C">
        <w:t>All hockey games played at the Novice level must be properly recorded on a game sheet. All game sheets are to be faxed (832-5805) or e-mailed</w:t>
      </w:r>
      <w:r w:rsidRPr="00931E08">
        <w:rPr>
          <w:b/>
        </w:rPr>
        <w:t xml:space="preserve"> (</w:t>
      </w:r>
      <w:hyperlink r:id="rId12" w:history="1">
        <w:r w:rsidRPr="00931E08">
          <w:rPr>
            <w:rStyle w:val="Hyperlink"/>
            <w:b/>
          </w:rPr>
          <w:t>saintp@nb.sympatico.ca</w:t>
        </w:r>
      </w:hyperlink>
      <w:r w:rsidRPr="00931E08">
        <w:rPr>
          <w:b/>
        </w:rPr>
        <w:t xml:space="preserve">) </w:t>
      </w:r>
      <w:r w:rsidRPr="00931E08">
        <w:t xml:space="preserve">to the District Director within 48 hours of the game being played. Procedures for the proper completion of the game reports are attached to this Policy and must be adhered to. Game Reports that are improperly filled out will be returned to the representative Association/ Community Club. </w:t>
      </w:r>
    </w:p>
    <w:p w:rsidR="00CA4177" w:rsidRPr="00931E08" w:rsidRDefault="00CA4177" w:rsidP="00CA4177">
      <w:pPr>
        <w:ind w:left="720" w:hanging="720"/>
      </w:pPr>
    </w:p>
    <w:p w:rsidR="00CA4177" w:rsidRPr="00931E08" w:rsidRDefault="00CA4177" w:rsidP="00CA4177">
      <w:pPr>
        <w:ind w:left="720"/>
        <w:jc w:val="center"/>
        <w:rPr>
          <w:b/>
          <w:caps/>
          <w:sz w:val="32"/>
          <w:szCs w:val="32"/>
          <w:u w:val="single"/>
          <w:vertAlign w:val="superscript"/>
        </w:rPr>
      </w:pPr>
      <w:r w:rsidRPr="00931E08">
        <w:rPr>
          <w:b/>
          <w:caps/>
          <w:sz w:val="32"/>
          <w:szCs w:val="32"/>
          <w:u w:val="single"/>
          <w:vertAlign w:val="superscript"/>
        </w:rPr>
        <w:t>Jamborees</w:t>
      </w:r>
    </w:p>
    <w:p w:rsidR="00CA4177" w:rsidRPr="00931E08" w:rsidRDefault="00CA4177" w:rsidP="00CA4177">
      <w:pPr>
        <w:ind w:left="720" w:hanging="720"/>
        <w:jc w:val="center"/>
        <w:rPr>
          <w:b/>
          <w:caps/>
          <w:u w:val="single"/>
          <w:vertAlign w:val="superscript"/>
        </w:rPr>
      </w:pPr>
    </w:p>
    <w:p w:rsidR="00CA4177" w:rsidRPr="00931E08" w:rsidRDefault="00CA4177" w:rsidP="00CA4177">
      <w:pPr>
        <w:numPr>
          <w:ilvl w:val="0"/>
          <w:numId w:val="9"/>
        </w:numPr>
        <w:ind w:hanging="720"/>
      </w:pPr>
      <w:r w:rsidRPr="00931E08">
        <w:t>Community Clubs (Associations) hosting a Jamboree must submit a copy of all teams game sheets to the Novice Program Coordinator/District Director within 48 hours of the completion of the event. Game sheets involving out-of-District teams will be submitted to the respective District Director by the District Five Director.</w:t>
      </w:r>
    </w:p>
    <w:p w:rsidR="00CA4177" w:rsidRPr="00931E08" w:rsidRDefault="00CA4177" w:rsidP="00CA4177">
      <w:pPr>
        <w:ind w:left="720"/>
      </w:pPr>
      <w:r w:rsidRPr="00931E08">
        <w:t xml:space="preserve"> </w:t>
      </w:r>
    </w:p>
    <w:p w:rsidR="00CA4177" w:rsidRDefault="00CA4177" w:rsidP="00CA4177">
      <w:pPr>
        <w:numPr>
          <w:ilvl w:val="0"/>
          <w:numId w:val="9"/>
        </w:numPr>
        <w:ind w:hanging="720"/>
      </w:pPr>
      <w:r w:rsidRPr="008B466C">
        <w:t>No individual awards are to be presented at Jamboree’s. If awards are to be presented every player will receive one.</w:t>
      </w:r>
      <w:r w:rsidR="00363D05">
        <w:t xml:space="preserve"> </w:t>
      </w:r>
    </w:p>
    <w:p w:rsidR="00363D05" w:rsidRDefault="00363D05" w:rsidP="00363D05">
      <w:pPr>
        <w:pStyle w:val="ListParagraph"/>
      </w:pPr>
    </w:p>
    <w:p w:rsidR="00363D05" w:rsidRPr="007F05E0" w:rsidRDefault="00363D05" w:rsidP="00CA4177">
      <w:pPr>
        <w:numPr>
          <w:ilvl w:val="0"/>
          <w:numId w:val="9"/>
        </w:numPr>
        <w:ind w:hanging="720"/>
      </w:pPr>
      <w:r w:rsidRPr="007F05E0">
        <w:t>District 5 IP Jamboree will be rotated around the District. Associations may apply at the May AGM.</w:t>
      </w:r>
    </w:p>
    <w:p w:rsidR="00CA4177" w:rsidRPr="008B466C" w:rsidRDefault="00CA4177" w:rsidP="00CA4177">
      <w:pPr>
        <w:ind w:left="720" w:hanging="720"/>
      </w:pPr>
    </w:p>
    <w:p w:rsidR="00CA4177" w:rsidRPr="00931E08" w:rsidRDefault="00CA4177" w:rsidP="00CA4177"/>
    <w:p w:rsidR="0099506A" w:rsidRPr="0035531A" w:rsidRDefault="0099506A" w:rsidP="00B74DEF">
      <w:pPr>
        <w:ind w:left="720" w:hanging="720"/>
        <w:rPr>
          <w:color w:val="FF0000"/>
        </w:rPr>
      </w:pPr>
    </w:p>
    <w:p w:rsidR="0010351A" w:rsidRDefault="004B3FC2">
      <w:pPr>
        <w:pStyle w:val="Heading2"/>
        <w:ind w:left="720" w:hanging="720"/>
        <w:jc w:val="left"/>
        <w:rPr>
          <w:sz w:val="28"/>
          <w:u w:val="single"/>
        </w:rPr>
      </w:pPr>
      <w:bookmarkStart w:id="25" w:name="_Toc258268756"/>
      <w:r>
        <w:rPr>
          <w:sz w:val="28"/>
          <w:u w:val="single"/>
        </w:rPr>
        <w:t>R&amp;R#9</w:t>
      </w:r>
      <w:r w:rsidR="0010351A">
        <w:rPr>
          <w:sz w:val="28"/>
          <w:u w:val="single"/>
        </w:rPr>
        <w:t xml:space="preserve"> – Travel Permit Policy</w:t>
      </w:r>
      <w:bookmarkEnd w:id="22"/>
      <w:bookmarkEnd w:id="25"/>
    </w:p>
    <w:p w:rsidR="0010351A" w:rsidRDefault="0010351A" w:rsidP="00080B08">
      <w:pPr>
        <w:numPr>
          <w:ilvl w:val="0"/>
          <w:numId w:val="13"/>
        </w:numPr>
        <w:spacing w:after="120"/>
        <w:ind w:hanging="720"/>
        <w:jc w:val="both"/>
      </w:pPr>
      <w:r>
        <w:tab/>
        <w:t>When is a Travel Permit required?</w:t>
      </w:r>
    </w:p>
    <w:p w:rsidR="0010351A" w:rsidRDefault="0010351A">
      <w:pPr>
        <w:spacing w:after="120"/>
        <w:ind w:left="1440" w:hanging="720"/>
        <w:jc w:val="both"/>
      </w:pPr>
      <w:r>
        <w:t>a)</w:t>
      </w:r>
      <w:r>
        <w:tab/>
        <w:t>Atom and above:</w:t>
      </w:r>
    </w:p>
    <w:p w:rsidR="0010351A" w:rsidRDefault="0010351A">
      <w:pPr>
        <w:spacing w:after="120"/>
        <w:ind w:left="2160" w:hanging="720"/>
        <w:jc w:val="both"/>
      </w:pPr>
      <w:r>
        <w:t>i)</w:t>
      </w:r>
      <w:r>
        <w:tab/>
        <w:t>ALL exhibition games</w:t>
      </w:r>
    </w:p>
    <w:p w:rsidR="0010351A" w:rsidRDefault="0010351A">
      <w:pPr>
        <w:spacing w:after="120"/>
        <w:ind w:left="2160" w:hanging="720"/>
        <w:jc w:val="both"/>
      </w:pPr>
      <w:r>
        <w:t>ii)</w:t>
      </w:r>
      <w:r>
        <w:tab/>
        <w:t>ALL out-of-province tournaments</w:t>
      </w:r>
    </w:p>
    <w:p w:rsidR="0010351A" w:rsidRDefault="0010351A">
      <w:pPr>
        <w:spacing w:after="120"/>
        <w:ind w:left="2160" w:hanging="720"/>
        <w:jc w:val="both"/>
      </w:pPr>
      <w:r>
        <w:t>iii)</w:t>
      </w:r>
      <w:r>
        <w:tab/>
        <w:t>ALL jamborees (for Atom and above these are typically pre-season)</w:t>
      </w:r>
    </w:p>
    <w:p w:rsidR="0010351A" w:rsidRDefault="0010351A">
      <w:pPr>
        <w:spacing w:after="120"/>
        <w:ind w:left="1440" w:hanging="720"/>
        <w:jc w:val="both"/>
      </w:pPr>
      <w:r>
        <w:t>b)</w:t>
      </w:r>
      <w:r>
        <w:tab/>
        <w:t>IP and Novice:</w:t>
      </w:r>
    </w:p>
    <w:p w:rsidR="0010351A" w:rsidRDefault="0010351A">
      <w:pPr>
        <w:spacing w:after="120"/>
        <w:ind w:left="2160" w:hanging="720"/>
        <w:jc w:val="both"/>
      </w:pPr>
      <w:r>
        <w:t>i)</w:t>
      </w:r>
      <w:r>
        <w:tab/>
        <w:t xml:space="preserve">ALL </w:t>
      </w:r>
      <w:r w:rsidR="00E3096D">
        <w:rPr>
          <w:b/>
        </w:rPr>
        <w:t xml:space="preserve"> </w:t>
      </w:r>
      <w:r w:rsidR="00BC5A49" w:rsidRPr="00BC5A49">
        <w:rPr>
          <w:b/>
          <w:color w:val="FF0000"/>
        </w:rPr>
        <w:t xml:space="preserve"> </w:t>
      </w:r>
      <w:r>
        <w:t>games (exhibition and scheduled games)</w:t>
      </w:r>
    </w:p>
    <w:p w:rsidR="0010351A" w:rsidRDefault="0010351A">
      <w:pPr>
        <w:spacing w:after="120"/>
        <w:ind w:left="2160" w:hanging="720"/>
        <w:jc w:val="both"/>
      </w:pPr>
      <w:r>
        <w:t>ii)</w:t>
      </w:r>
      <w:r>
        <w:tab/>
        <w:t>ALL jamborees (both within District and out-of-District)</w:t>
      </w:r>
    </w:p>
    <w:p w:rsidR="0010351A" w:rsidRPr="00AD5630" w:rsidRDefault="00C806CC" w:rsidP="00080B08">
      <w:pPr>
        <w:numPr>
          <w:ilvl w:val="0"/>
          <w:numId w:val="14"/>
        </w:numPr>
        <w:spacing w:after="120"/>
        <w:ind w:hanging="720"/>
        <w:jc w:val="both"/>
      </w:pPr>
      <w:r>
        <w:t>T</w:t>
      </w:r>
      <w:r w:rsidR="0010351A">
        <w:t xml:space="preserve">eams (Atom and above) traveling to sanctioned tournaments within </w:t>
      </w:r>
      <w:r w:rsidR="0010351A" w:rsidRPr="00737498">
        <w:t>H</w:t>
      </w:r>
      <w:r w:rsidR="0010351A">
        <w:t xml:space="preserve">NB do not </w:t>
      </w:r>
      <w:r w:rsidR="0010351A" w:rsidRPr="00AD5630">
        <w:t>require a Travel Permit.</w:t>
      </w:r>
    </w:p>
    <w:p w:rsidR="0010351A" w:rsidRPr="00AD5630" w:rsidRDefault="0010351A" w:rsidP="00080B08">
      <w:pPr>
        <w:numPr>
          <w:ilvl w:val="0"/>
          <w:numId w:val="14"/>
        </w:numPr>
        <w:spacing w:after="120"/>
        <w:ind w:hanging="720"/>
        <w:jc w:val="both"/>
      </w:pPr>
      <w:r w:rsidRPr="00AD5630">
        <w:t>How do you get a Travel Permit?</w:t>
      </w:r>
    </w:p>
    <w:p w:rsidR="0010351A" w:rsidRPr="00AD5630" w:rsidRDefault="0010351A">
      <w:pPr>
        <w:spacing w:after="120"/>
        <w:ind w:left="1440" w:hanging="720"/>
        <w:jc w:val="both"/>
      </w:pPr>
      <w:r w:rsidRPr="00AD5630">
        <w:lastRenderedPageBreak/>
        <w:t>a)</w:t>
      </w:r>
      <w:r w:rsidRPr="00AD5630">
        <w:tab/>
        <w:t>Teams are to contact their Association President or delegate</w:t>
      </w:r>
      <w:r w:rsidR="00737498" w:rsidRPr="00AD5630">
        <w:t xml:space="preserve"> for District 5 TP</w:t>
      </w:r>
      <w:r w:rsidRPr="00AD5630">
        <w:t>;</w:t>
      </w:r>
    </w:p>
    <w:p w:rsidR="0010351A" w:rsidRPr="00AD5630" w:rsidRDefault="0010351A">
      <w:pPr>
        <w:spacing w:after="120"/>
        <w:ind w:left="1440" w:hanging="720"/>
        <w:jc w:val="both"/>
      </w:pPr>
      <w:r w:rsidRPr="00AD5630">
        <w:t>b)</w:t>
      </w:r>
      <w:r w:rsidRPr="00AD5630">
        <w:tab/>
        <w:t>Association Presidents will then contact the District Director by fax, email, or phone</w:t>
      </w:r>
      <w:r w:rsidR="00737498" w:rsidRPr="00AD5630">
        <w:t xml:space="preserve"> for Out of District TP</w:t>
      </w:r>
      <w:r w:rsidRPr="00AD5630">
        <w:t>.</w:t>
      </w:r>
    </w:p>
    <w:p w:rsidR="0010351A" w:rsidRPr="00AD5630" w:rsidRDefault="0010351A">
      <w:pPr>
        <w:spacing w:after="120"/>
        <w:ind w:left="1440" w:hanging="720"/>
        <w:jc w:val="both"/>
      </w:pPr>
      <w:r w:rsidRPr="00AD5630">
        <w:t>c)</w:t>
      </w:r>
      <w:r w:rsidRPr="00AD5630">
        <w:tab/>
        <w:t xml:space="preserve">In all cases, requests must be filed with the </w:t>
      </w:r>
      <w:r w:rsidR="00737498" w:rsidRPr="00AD5630">
        <w:t xml:space="preserve">Association President and </w:t>
      </w:r>
      <w:r w:rsidRPr="00AD5630">
        <w:t xml:space="preserve">District Director no less than two (2) business days prior to the game or event. </w:t>
      </w:r>
    </w:p>
    <w:p w:rsidR="0010351A" w:rsidRPr="00AD5630" w:rsidRDefault="0010351A" w:rsidP="00080B08">
      <w:pPr>
        <w:numPr>
          <w:ilvl w:val="0"/>
          <w:numId w:val="14"/>
        </w:numPr>
        <w:spacing w:after="120"/>
        <w:ind w:hanging="720"/>
        <w:jc w:val="both"/>
      </w:pPr>
      <w:r w:rsidRPr="00AD5630">
        <w:t xml:space="preserve">Travel Permit approval for exhibition games played within District 5 may take the form of a verbal approval, an emailed approval, or a returned fax approval (i.e. Exhibition games played within District 5 do not require issuing a physical Travel Permit but prior approval by the </w:t>
      </w:r>
      <w:r w:rsidR="00737498" w:rsidRPr="00AD5630">
        <w:t>Association President</w:t>
      </w:r>
      <w:r w:rsidRPr="00AD5630">
        <w:t xml:space="preserve"> is still required).</w:t>
      </w:r>
    </w:p>
    <w:p w:rsidR="0010351A" w:rsidRPr="00AD5630" w:rsidRDefault="0010351A" w:rsidP="00080B08">
      <w:pPr>
        <w:numPr>
          <w:ilvl w:val="0"/>
          <w:numId w:val="14"/>
        </w:numPr>
        <w:spacing w:after="120"/>
        <w:ind w:hanging="720"/>
        <w:jc w:val="both"/>
      </w:pPr>
      <w:r w:rsidRPr="00AD5630">
        <w:t>Important - Exhibition games played outside our District, all out-of-province tournaments, and all jamborees do require that a physical Travel Permit be issued to the team</w:t>
      </w:r>
      <w:r w:rsidR="00737498" w:rsidRPr="00AD5630">
        <w:t xml:space="preserve"> by the District Director (Out of District TP)</w:t>
      </w:r>
      <w:r w:rsidRPr="00AD5630">
        <w:t>.</w:t>
      </w:r>
    </w:p>
    <w:p w:rsidR="0010351A" w:rsidRDefault="0010351A" w:rsidP="00080B08">
      <w:pPr>
        <w:numPr>
          <w:ilvl w:val="0"/>
          <w:numId w:val="14"/>
        </w:numPr>
        <w:spacing w:after="120"/>
        <w:ind w:hanging="720"/>
        <w:jc w:val="both"/>
      </w:pPr>
      <w:r>
        <w:t>For Novice, one (1) Travel Permit may be issued to approve a pre-arranged collection of scheduled games.</w:t>
      </w:r>
    </w:p>
    <w:p w:rsidR="0010351A" w:rsidRDefault="0010351A" w:rsidP="00080B08">
      <w:pPr>
        <w:numPr>
          <w:ilvl w:val="0"/>
          <w:numId w:val="14"/>
        </w:numPr>
        <w:spacing w:after="120"/>
        <w:ind w:hanging="720"/>
        <w:jc w:val="both"/>
      </w:pPr>
      <w:r>
        <w:t>A minimum six (6) month suspension will be given to a coach, manager, or team official for playing without a proper Travel Permit.</w:t>
      </w:r>
    </w:p>
    <w:p w:rsidR="00BB7316" w:rsidRPr="00737498" w:rsidRDefault="00BB7316" w:rsidP="00080B08">
      <w:pPr>
        <w:numPr>
          <w:ilvl w:val="0"/>
          <w:numId w:val="14"/>
        </w:numPr>
        <w:adjustRightInd w:val="0"/>
        <w:ind w:hanging="720"/>
        <w:rPr>
          <w:b/>
          <w:iCs/>
          <w:color w:val="FF0000"/>
          <w:sz w:val="20"/>
        </w:rPr>
      </w:pPr>
      <w:r w:rsidRPr="0099506A">
        <w:rPr>
          <w:rFonts w:cs="Arial"/>
        </w:rPr>
        <w:t xml:space="preserve">All teams traveling within Canada for the purpose of participating in an out-of-province sanctioned tournament or exhibition game must receive a HNB Travel Permit from the NBMHC District Director. </w:t>
      </w:r>
      <w:r w:rsidRPr="0099506A">
        <w:rPr>
          <w:rFonts w:cs="Arial"/>
          <w:bCs/>
        </w:rPr>
        <w:t>Atom to Midget</w:t>
      </w:r>
      <w:r w:rsidRPr="0099506A">
        <w:rPr>
          <w:rFonts w:cs="Arial"/>
        </w:rPr>
        <w:t xml:space="preserve"> Team</w:t>
      </w:r>
      <w:r w:rsidRPr="0099506A">
        <w:rPr>
          <w:rFonts w:cs="Arial"/>
          <w:bCs/>
        </w:rPr>
        <w:t>s</w:t>
      </w:r>
      <w:r w:rsidRPr="0099506A">
        <w:rPr>
          <w:rFonts w:cs="Arial"/>
        </w:rPr>
        <w:t xml:space="preserve"> traveling outside of Canada </w:t>
      </w:r>
      <w:r w:rsidR="00E3096D" w:rsidRPr="0099506A">
        <w:rPr>
          <w:rFonts w:cs="Arial"/>
        </w:rPr>
        <w:t xml:space="preserve">must apply through their NBMHC District Director to the </w:t>
      </w:r>
      <w:r w:rsidR="00BE665D" w:rsidRPr="0099506A">
        <w:rPr>
          <w:rFonts w:cs="Arial"/>
        </w:rPr>
        <w:t xml:space="preserve">HNB </w:t>
      </w:r>
      <w:r w:rsidR="00737498">
        <w:rPr>
          <w:rFonts w:cs="Arial"/>
          <w:b/>
        </w:rPr>
        <w:t>Office</w:t>
      </w:r>
      <w:r w:rsidRPr="0099506A">
        <w:rPr>
          <w:rFonts w:cs="Arial"/>
        </w:rPr>
        <w:t xml:space="preserve"> </w:t>
      </w:r>
      <w:r w:rsidR="00BE665D" w:rsidRPr="0099506A">
        <w:rPr>
          <w:rFonts w:cs="Arial"/>
        </w:rPr>
        <w:t>f</w:t>
      </w:r>
      <w:r w:rsidR="00E3096D" w:rsidRPr="0099506A">
        <w:rPr>
          <w:rFonts w:cs="Arial"/>
        </w:rPr>
        <w:t xml:space="preserve">or </w:t>
      </w:r>
      <w:r w:rsidRPr="0099506A">
        <w:rPr>
          <w:rFonts w:cs="Arial"/>
        </w:rPr>
        <w:t xml:space="preserve">a </w:t>
      </w:r>
      <w:r w:rsidR="00BE665D" w:rsidRPr="0099506A">
        <w:rPr>
          <w:rFonts w:cs="Arial"/>
        </w:rPr>
        <w:t>travel p</w:t>
      </w:r>
      <w:r w:rsidRPr="0099506A">
        <w:rPr>
          <w:rFonts w:cs="Arial"/>
        </w:rPr>
        <w:t xml:space="preserve">ermit. </w:t>
      </w:r>
      <w:r w:rsidRPr="0099506A">
        <w:rPr>
          <w:bCs/>
        </w:rPr>
        <w:t>Travel permit request to the USA, other than Houlton and Presque Isle, Maine should be filed</w:t>
      </w:r>
      <w:r w:rsidRPr="00BE665D">
        <w:rPr>
          <w:bCs/>
        </w:rPr>
        <w:t xml:space="preserve"> not less than 4 weeks</w:t>
      </w:r>
      <w:r w:rsidRPr="00BC5A49">
        <w:rPr>
          <w:bCs/>
        </w:rPr>
        <w:t xml:space="preserve"> and request to Europe should be filed not less than 6 month prior to the event.</w:t>
      </w:r>
      <w:r w:rsidRPr="00BC5A49">
        <w:rPr>
          <w:bCs/>
          <w:color w:val="0000FF"/>
        </w:rPr>
        <w:t xml:space="preserve"> </w:t>
      </w:r>
    </w:p>
    <w:p w:rsidR="00737498" w:rsidRPr="00737498" w:rsidRDefault="00737498" w:rsidP="00737498">
      <w:pPr>
        <w:adjustRightInd w:val="0"/>
        <w:ind w:left="720"/>
        <w:rPr>
          <w:b/>
          <w:iCs/>
          <w:color w:val="FF0000"/>
          <w:sz w:val="20"/>
        </w:rPr>
      </w:pPr>
    </w:p>
    <w:p w:rsidR="00737498" w:rsidRPr="00AD5630" w:rsidRDefault="00737498" w:rsidP="00080B08">
      <w:pPr>
        <w:numPr>
          <w:ilvl w:val="0"/>
          <w:numId w:val="14"/>
        </w:numPr>
        <w:adjustRightInd w:val="0"/>
        <w:ind w:hanging="720"/>
        <w:rPr>
          <w:iCs/>
        </w:rPr>
      </w:pPr>
      <w:r w:rsidRPr="00AD5630">
        <w:rPr>
          <w:iCs/>
        </w:rPr>
        <w:t>Once Teams are rostered in the HCR, team management can apply for e-Travel Permits on-line.</w:t>
      </w:r>
    </w:p>
    <w:p w:rsidR="0010351A" w:rsidRDefault="0010351A">
      <w:pPr>
        <w:spacing w:after="120"/>
        <w:ind w:left="720" w:hanging="720"/>
        <w:jc w:val="both"/>
      </w:pPr>
    </w:p>
    <w:p w:rsidR="0010351A" w:rsidRDefault="004B3FC2">
      <w:pPr>
        <w:pStyle w:val="Heading2"/>
        <w:ind w:left="720" w:hanging="720"/>
        <w:jc w:val="left"/>
        <w:rPr>
          <w:sz w:val="28"/>
          <w:u w:val="single"/>
        </w:rPr>
      </w:pPr>
      <w:bookmarkStart w:id="26" w:name="_Rules_and_Regulation_9"/>
      <w:bookmarkStart w:id="27" w:name="_Toc258268757"/>
      <w:bookmarkEnd w:id="26"/>
      <w:r>
        <w:rPr>
          <w:sz w:val="28"/>
          <w:u w:val="single"/>
        </w:rPr>
        <w:t>R&amp;R#10</w:t>
      </w:r>
      <w:r w:rsidR="0010351A">
        <w:rPr>
          <w:sz w:val="28"/>
          <w:u w:val="single"/>
        </w:rPr>
        <w:t xml:space="preserve"> – Complaint Policy</w:t>
      </w:r>
      <w:bookmarkEnd w:id="27"/>
    </w:p>
    <w:p w:rsidR="00D60425" w:rsidRDefault="00D60425" w:rsidP="00D60425">
      <w:pPr>
        <w:rPr>
          <w:b/>
          <w:bCs/>
          <w:lang w:val="en-GB"/>
        </w:rPr>
      </w:pPr>
      <w:r w:rsidRPr="00D60425">
        <w:rPr>
          <w:b/>
          <w:bCs/>
          <w:u w:val="single"/>
          <w:lang w:val="en-GB"/>
        </w:rPr>
        <w:t>Purpose</w:t>
      </w:r>
      <w:r>
        <w:rPr>
          <w:b/>
          <w:bCs/>
          <w:lang w:val="en-GB"/>
        </w:rPr>
        <w:t>:</w:t>
      </w:r>
    </w:p>
    <w:p w:rsidR="00D60425" w:rsidRDefault="00D60425" w:rsidP="00D60425">
      <w:pPr>
        <w:rPr>
          <w:lang w:val="en-GB"/>
        </w:rPr>
      </w:pPr>
      <w:r>
        <w:rPr>
          <w:lang w:val="en-GB"/>
        </w:rPr>
        <w:t xml:space="preserve">To have a procedure in place to resolve or report conflicts, safety concerns, not encouraging fair play, harassment, and breach of HNB </w:t>
      </w:r>
      <w:r w:rsidRPr="00BF4331">
        <w:rPr>
          <w:lang w:val="en-GB"/>
        </w:rPr>
        <w:t>C</w:t>
      </w:r>
      <w:r>
        <w:rPr>
          <w:lang w:val="en-GB"/>
        </w:rPr>
        <w:t xml:space="preserve">ode of Ethics, improper conduct or any such complaint. The process will differ from each complaint based on the nature of the complaint, and who is involved. </w:t>
      </w:r>
    </w:p>
    <w:p w:rsidR="00D60425" w:rsidRDefault="00D60425" w:rsidP="00D60425">
      <w:pPr>
        <w:rPr>
          <w:lang w:val="en-GB"/>
        </w:rPr>
      </w:pPr>
    </w:p>
    <w:p w:rsidR="00D60425" w:rsidRDefault="00D60425" w:rsidP="00D60425">
      <w:pPr>
        <w:rPr>
          <w:lang w:val="en-GB"/>
        </w:rPr>
      </w:pPr>
      <w:r>
        <w:rPr>
          <w:lang w:val="en-GB"/>
        </w:rPr>
        <w:t>Note: Each club should expand on this policy, and have a club specific internal complaint procedure in place.</w:t>
      </w:r>
    </w:p>
    <w:p w:rsidR="00D60425" w:rsidRDefault="00D60425" w:rsidP="00D60425">
      <w:pPr>
        <w:ind w:left="360"/>
        <w:rPr>
          <w:lang w:val="en-GB"/>
        </w:rPr>
      </w:pPr>
    </w:p>
    <w:p w:rsidR="00D60425" w:rsidRPr="00BF4331" w:rsidRDefault="00D60425" w:rsidP="00D60425">
      <w:pPr>
        <w:pStyle w:val="Heading1"/>
        <w:rPr>
          <w:b w:val="0"/>
        </w:rPr>
      </w:pPr>
      <w:bookmarkStart w:id="28" w:name="_Toc258268758"/>
      <w:r w:rsidRPr="00BF4331">
        <w:rPr>
          <w:b w:val="0"/>
        </w:rPr>
        <w:t>For complaints of officials. Refer to “District 5 Officiating Complaint Policy”</w:t>
      </w:r>
      <w:bookmarkEnd w:id="28"/>
    </w:p>
    <w:p w:rsidR="00D60425" w:rsidRDefault="00D60425" w:rsidP="00D60425">
      <w:pPr>
        <w:ind w:left="360" w:hanging="360"/>
        <w:rPr>
          <w:b/>
          <w:bCs/>
          <w:u w:val="single"/>
          <w:lang w:val="en-GB"/>
        </w:rPr>
      </w:pPr>
    </w:p>
    <w:p w:rsidR="00D60425" w:rsidRDefault="00D60425" w:rsidP="00D60425">
      <w:pPr>
        <w:ind w:left="360" w:hanging="360"/>
        <w:rPr>
          <w:b/>
          <w:bCs/>
          <w:u w:val="single"/>
          <w:lang w:val="en-GB"/>
        </w:rPr>
      </w:pPr>
      <w:r>
        <w:rPr>
          <w:b/>
          <w:bCs/>
          <w:u w:val="single"/>
          <w:lang w:val="en-GB"/>
        </w:rPr>
        <w:t>Team Issues:</w:t>
      </w:r>
    </w:p>
    <w:p w:rsidR="00D60425" w:rsidRDefault="00D60425" w:rsidP="00D60425">
      <w:pPr>
        <w:ind w:left="360"/>
        <w:rPr>
          <w:lang w:val="en-GB"/>
        </w:rPr>
      </w:pPr>
    </w:p>
    <w:p w:rsidR="00D60425" w:rsidRDefault="00D60425" w:rsidP="00080B08">
      <w:pPr>
        <w:numPr>
          <w:ilvl w:val="0"/>
          <w:numId w:val="15"/>
        </w:numPr>
        <w:ind w:hanging="720"/>
        <w:rPr>
          <w:lang w:val="en-GB"/>
        </w:rPr>
      </w:pPr>
      <w:r>
        <w:rPr>
          <w:lang w:val="en-GB"/>
        </w:rPr>
        <w:t>The first level of resolving a problem or concern is discussing it with the person (s)</w:t>
      </w:r>
    </w:p>
    <w:p w:rsidR="00D60425" w:rsidRDefault="00D60425" w:rsidP="00C806CC">
      <w:pPr>
        <w:ind w:firstLine="720"/>
        <w:rPr>
          <w:i/>
          <w:iCs/>
          <w:lang w:val="en-GB"/>
        </w:rPr>
      </w:pPr>
      <w:r>
        <w:rPr>
          <w:lang w:val="en-GB"/>
        </w:rPr>
        <w:t xml:space="preserve">in question. If the complaint is due to a particular incident, please follow the </w:t>
      </w:r>
      <w:r>
        <w:rPr>
          <w:i/>
          <w:iCs/>
          <w:lang w:val="en-GB"/>
        </w:rPr>
        <w:t>24-</w:t>
      </w:r>
      <w:r>
        <w:rPr>
          <w:i/>
          <w:iCs/>
          <w:lang w:val="en-GB"/>
        </w:rPr>
        <w:tab/>
        <w:t>hour rule.</w:t>
      </w:r>
    </w:p>
    <w:p w:rsidR="00D60425" w:rsidRDefault="00D60425" w:rsidP="00C806CC">
      <w:pPr>
        <w:ind w:hanging="720"/>
        <w:rPr>
          <w:i/>
          <w:iCs/>
          <w:lang w:val="en-GB"/>
        </w:rPr>
      </w:pPr>
    </w:p>
    <w:p w:rsidR="00D60425" w:rsidRDefault="00D60425" w:rsidP="00C806CC">
      <w:pPr>
        <w:ind w:firstLine="720"/>
        <w:rPr>
          <w:i/>
          <w:iCs/>
          <w:lang w:val="en-GB"/>
        </w:rPr>
      </w:pPr>
      <w:r>
        <w:rPr>
          <w:i/>
          <w:iCs/>
          <w:lang w:val="en-GB"/>
        </w:rPr>
        <w:t>(Wait 24 hrs after the incident before talking to the person (s) involved.)</w:t>
      </w:r>
    </w:p>
    <w:p w:rsidR="00D60425" w:rsidRDefault="00D60425" w:rsidP="00C806CC">
      <w:pPr>
        <w:ind w:hanging="720"/>
        <w:rPr>
          <w:lang w:val="en-GB"/>
        </w:rPr>
      </w:pPr>
    </w:p>
    <w:p w:rsidR="00D60425" w:rsidRDefault="00D60425" w:rsidP="00080B08">
      <w:pPr>
        <w:numPr>
          <w:ilvl w:val="0"/>
          <w:numId w:val="15"/>
        </w:numPr>
        <w:ind w:hanging="720"/>
        <w:rPr>
          <w:lang w:val="en-GB"/>
        </w:rPr>
      </w:pPr>
      <w:r>
        <w:rPr>
          <w:lang w:val="en-GB"/>
        </w:rPr>
        <w:lastRenderedPageBreak/>
        <w:t>If this does not resolve the issue, or is not possible to discuss with the person (s) involved then the problem or concern should be brought to the attention of your child’s coach or manager.</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If this problem or concern cannot be resolved by a team meeting,</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The coach will forward the complaint to the Executive “</w:t>
      </w:r>
      <w:r>
        <w:rPr>
          <w:i/>
          <w:iCs/>
          <w:lang w:val="en-GB"/>
        </w:rPr>
        <w:t>in writing</w:t>
      </w:r>
      <w:r>
        <w:rPr>
          <w:lang w:val="en-GB"/>
        </w:rPr>
        <w:t>”.</w:t>
      </w:r>
    </w:p>
    <w:p w:rsidR="00D60425" w:rsidRDefault="00D60425" w:rsidP="00C806CC">
      <w:pPr>
        <w:ind w:hanging="720"/>
        <w:rPr>
          <w:lang w:val="en-GB"/>
        </w:rPr>
      </w:pPr>
    </w:p>
    <w:p w:rsidR="00D60425" w:rsidRDefault="00D60425" w:rsidP="00080B08">
      <w:pPr>
        <w:numPr>
          <w:ilvl w:val="0"/>
          <w:numId w:val="15"/>
        </w:numPr>
        <w:ind w:hanging="720"/>
        <w:rPr>
          <w:lang w:val="en-GB"/>
        </w:rPr>
      </w:pPr>
      <w:r>
        <w:rPr>
          <w:lang w:val="en-GB"/>
        </w:rPr>
        <w:t xml:space="preserve">If this issue </w:t>
      </w:r>
      <w:r>
        <w:rPr>
          <w:i/>
          <w:iCs/>
          <w:lang w:val="en-GB"/>
        </w:rPr>
        <w:t>is with the coach</w:t>
      </w:r>
      <w:r>
        <w:rPr>
          <w:lang w:val="en-GB"/>
        </w:rPr>
        <w:t>, then forward the signed complaint to the Executive “</w:t>
      </w:r>
      <w:r>
        <w:rPr>
          <w:i/>
          <w:iCs/>
          <w:lang w:val="en-GB"/>
        </w:rPr>
        <w:t>in writing</w:t>
      </w:r>
      <w:r>
        <w:rPr>
          <w:lang w:val="en-GB"/>
        </w:rPr>
        <w:t>”.</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If this is an internal club problem or concern the Executive will first try to resolve the complaint.</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 xml:space="preserve">If the problem or concern is beyond remedy by the Clubs Executive, </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 xml:space="preserve">The President will take the problem or concern to the District Director and/or D5 Board of Directors for advisement. </w:t>
      </w:r>
    </w:p>
    <w:p w:rsidR="00D60425" w:rsidRDefault="00D60425" w:rsidP="00C806CC">
      <w:pPr>
        <w:ind w:hanging="720"/>
        <w:rPr>
          <w:lang w:val="en-GB"/>
        </w:rPr>
      </w:pPr>
    </w:p>
    <w:p w:rsidR="00D60425" w:rsidRDefault="00D60425" w:rsidP="00080B08">
      <w:pPr>
        <w:numPr>
          <w:ilvl w:val="0"/>
          <w:numId w:val="15"/>
        </w:numPr>
        <w:ind w:hanging="720"/>
        <w:rPr>
          <w:lang w:val="en-GB"/>
        </w:rPr>
      </w:pPr>
      <w:r>
        <w:rPr>
          <w:lang w:val="en-GB"/>
        </w:rPr>
        <w:t>A response or resolution to the problem or concern should be relayed to the complainant by a meeting, phone conversation, e-mail, or written response, within a reasonable time frame.</w:t>
      </w:r>
    </w:p>
    <w:p w:rsidR="00D60425" w:rsidRDefault="00D60425" w:rsidP="00C806CC">
      <w:pPr>
        <w:ind w:hanging="720"/>
        <w:rPr>
          <w:lang w:val="en-GB"/>
        </w:rPr>
      </w:pPr>
    </w:p>
    <w:p w:rsidR="00D60425" w:rsidRDefault="00D60425" w:rsidP="00C806CC">
      <w:pPr>
        <w:ind w:hanging="720"/>
        <w:rPr>
          <w:lang w:val="en-GB"/>
        </w:rPr>
      </w:pPr>
    </w:p>
    <w:p w:rsidR="00D60425" w:rsidRDefault="00D60425" w:rsidP="00F478CA">
      <w:pPr>
        <w:ind w:left="720" w:hanging="720"/>
        <w:rPr>
          <w:b/>
          <w:bCs/>
          <w:u w:val="single"/>
          <w:lang w:val="en-GB"/>
        </w:rPr>
      </w:pPr>
      <w:r>
        <w:rPr>
          <w:b/>
          <w:bCs/>
          <w:u w:val="single"/>
          <w:lang w:val="en-GB"/>
        </w:rPr>
        <w:t>Another Club Issue:</w:t>
      </w:r>
    </w:p>
    <w:p w:rsidR="00D60425" w:rsidRDefault="00D60425" w:rsidP="00C806CC">
      <w:pPr>
        <w:ind w:hanging="720"/>
        <w:rPr>
          <w:b/>
          <w:bCs/>
          <w:u w:val="single"/>
          <w:lang w:val="en-GB"/>
        </w:rPr>
      </w:pPr>
    </w:p>
    <w:p w:rsidR="00D60425" w:rsidRPr="001740BE" w:rsidRDefault="00D60425" w:rsidP="00080B08">
      <w:pPr>
        <w:numPr>
          <w:ilvl w:val="0"/>
          <w:numId w:val="15"/>
        </w:numPr>
        <w:ind w:hanging="720"/>
        <w:rPr>
          <w:bCs/>
          <w:i/>
          <w:u w:val="single"/>
          <w:lang w:val="en-GB"/>
        </w:rPr>
      </w:pPr>
      <w:r>
        <w:rPr>
          <w:lang w:val="en-GB"/>
        </w:rPr>
        <w:t>If the problem or concern is with a player, parent or volunteer from another Community Club, the Executive will take this complaint to the Community Club President in question</w:t>
      </w:r>
      <w:r w:rsidRPr="00BF4331">
        <w:rPr>
          <w:b/>
          <w:i/>
          <w:lang w:val="en-GB"/>
        </w:rPr>
        <w:t>.</w:t>
      </w:r>
      <w:r w:rsidRPr="00BF4331">
        <w:rPr>
          <w:b/>
          <w:lang w:val="en-GB"/>
        </w:rPr>
        <w:t xml:space="preserve"> </w:t>
      </w:r>
      <w:r w:rsidRPr="001740BE">
        <w:rPr>
          <w:lang w:val="en-GB"/>
        </w:rPr>
        <w:t>The problem/concern MUST be addressed through ‘your’ Club Executive.</w:t>
      </w:r>
    </w:p>
    <w:p w:rsidR="00D60425" w:rsidRPr="001740BE" w:rsidRDefault="00D60425" w:rsidP="00C806CC">
      <w:pPr>
        <w:ind w:left="360" w:hanging="720"/>
        <w:rPr>
          <w:bCs/>
          <w:u w:val="single"/>
          <w:lang w:val="en-GB"/>
        </w:rPr>
      </w:pPr>
    </w:p>
    <w:p w:rsidR="00D60425" w:rsidRPr="001740BE" w:rsidRDefault="00D60425" w:rsidP="00080B08">
      <w:pPr>
        <w:numPr>
          <w:ilvl w:val="0"/>
          <w:numId w:val="15"/>
        </w:numPr>
        <w:ind w:hanging="720"/>
        <w:rPr>
          <w:bCs/>
          <w:u w:val="single"/>
          <w:lang w:val="en-GB"/>
        </w:rPr>
      </w:pPr>
      <w:r w:rsidRPr="001740BE">
        <w:rPr>
          <w:lang w:val="en-GB"/>
        </w:rPr>
        <w:t>A response to the complaint should occur ASAP upon the clubs investigation.</w:t>
      </w:r>
    </w:p>
    <w:p w:rsidR="00D60425" w:rsidRPr="001740BE" w:rsidRDefault="00D60425" w:rsidP="00C806CC">
      <w:pPr>
        <w:ind w:hanging="720"/>
        <w:rPr>
          <w:bCs/>
          <w:u w:val="single"/>
          <w:lang w:val="en-GB"/>
        </w:rPr>
      </w:pPr>
    </w:p>
    <w:p w:rsidR="00D60425" w:rsidRPr="001740BE" w:rsidRDefault="00D60425" w:rsidP="00080B08">
      <w:pPr>
        <w:numPr>
          <w:ilvl w:val="0"/>
          <w:numId w:val="15"/>
        </w:numPr>
        <w:ind w:hanging="720"/>
        <w:rPr>
          <w:bCs/>
          <w:u w:val="single"/>
          <w:lang w:val="en-GB"/>
        </w:rPr>
      </w:pPr>
      <w:r w:rsidRPr="001740BE">
        <w:rPr>
          <w:lang w:val="en-GB"/>
        </w:rPr>
        <w:t>Problems/concerns between 2 Clubs should initially be dealt with on a Club-to-Club basis and should not be initiated at a D5 Board Meeting or a League Meeting.</w:t>
      </w:r>
    </w:p>
    <w:p w:rsidR="00D60425" w:rsidRDefault="00D60425" w:rsidP="00C806CC">
      <w:pPr>
        <w:ind w:hanging="720"/>
        <w:rPr>
          <w:b/>
          <w:bCs/>
          <w:u w:val="single"/>
          <w:lang w:val="en-GB"/>
        </w:rPr>
      </w:pPr>
    </w:p>
    <w:p w:rsidR="00F478CA" w:rsidRDefault="00F478CA" w:rsidP="00C806CC">
      <w:pPr>
        <w:ind w:hanging="720"/>
        <w:rPr>
          <w:b/>
          <w:bCs/>
          <w:u w:val="single"/>
          <w:lang w:val="en-GB"/>
        </w:rPr>
      </w:pPr>
    </w:p>
    <w:p w:rsidR="00D60425" w:rsidRDefault="00D60425" w:rsidP="00F478CA">
      <w:pPr>
        <w:ind w:left="720" w:hanging="720"/>
        <w:rPr>
          <w:b/>
          <w:bCs/>
          <w:u w:val="single"/>
          <w:lang w:val="en-GB"/>
        </w:rPr>
      </w:pPr>
      <w:r>
        <w:rPr>
          <w:b/>
          <w:bCs/>
          <w:u w:val="single"/>
          <w:lang w:val="en-GB"/>
        </w:rPr>
        <w:t>League Issues:</w:t>
      </w:r>
    </w:p>
    <w:p w:rsidR="00D60425" w:rsidRDefault="00D60425" w:rsidP="00C806CC">
      <w:pPr>
        <w:ind w:hanging="720"/>
        <w:rPr>
          <w:lang w:val="en-GB"/>
        </w:rPr>
      </w:pPr>
    </w:p>
    <w:p w:rsidR="00D60425" w:rsidRPr="001740BE" w:rsidRDefault="00D60425" w:rsidP="00080B08">
      <w:pPr>
        <w:numPr>
          <w:ilvl w:val="0"/>
          <w:numId w:val="15"/>
        </w:numPr>
        <w:ind w:hanging="720"/>
        <w:rPr>
          <w:lang w:val="en-GB"/>
        </w:rPr>
      </w:pPr>
      <w:r w:rsidRPr="001740BE">
        <w:rPr>
          <w:lang w:val="en-GB"/>
        </w:rPr>
        <w:t>If the problem or concern is a league issue, the complainant will forward the signed complaint to the Club Representative (Coordinator/VP/Director etc) “</w:t>
      </w:r>
      <w:r w:rsidRPr="001740BE">
        <w:rPr>
          <w:iCs/>
          <w:lang w:val="en-GB"/>
        </w:rPr>
        <w:t>in writing</w:t>
      </w:r>
      <w:r w:rsidRPr="001740BE">
        <w:rPr>
          <w:lang w:val="en-GB"/>
        </w:rPr>
        <w:t>”.’</w:t>
      </w:r>
    </w:p>
    <w:p w:rsidR="00D60425" w:rsidRPr="001740BE" w:rsidRDefault="00D60425" w:rsidP="00C806CC">
      <w:pPr>
        <w:ind w:left="360" w:hanging="720"/>
        <w:rPr>
          <w:lang w:val="en-GB"/>
        </w:rPr>
      </w:pPr>
    </w:p>
    <w:p w:rsidR="00D60425" w:rsidRPr="001740BE" w:rsidRDefault="00D60425" w:rsidP="00080B08">
      <w:pPr>
        <w:numPr>
          <w:ilvl w:val="0"/>
          <w:numId w:val="15"/>
        </w:numPr>
        <w:ind w:hanging="720"/>
        <w:rPr>
          <w:lang w:val="en-GB"/>
        </w:rPr>
      </w:pPr>
      <w:r w:rsidRPr="001740BE">
        <w:rPr>
          <w:lang w:val="en-GB"/>
        </w:rPr>
        <w:t>If the club representative is unable to explain/resolve the situation, then they, shall contact the League Coordinator for that division.</w:t>
      </w:r>
    </w:p>
    <w:p w:rsidR="00D60425" w:rsidRPr="001740BE" w:rsidRDefault="00D60425" w:rsidP="00C806CC">
      <w:pPr>
        <w:ind w:hanging="720"/>
        <w:rPr>
          <w:lang w:val="en-GB"/>
        </w:rPr>
      </w:pPr>
    </w:p>
    <w:p w:rsidR="00D60425" w:rsidRPr="001740BE" w:rsidRDefault="00D60425" w:rsidP="00080B08">
      <w:pPr>
        <w:numPr>
          <w:ilvl w:val="0"/>
          <w:numId w:val="15"/>
        </w:numPr>
        <w:ind w:hanging="720"/>
        <w:rPr>
          <w:lang w:val="en-GB"/>
        </w:rPr>
      </w:pPr>
      <w:r w:rsidRPr="001740BE">
        <w:rPr>
          <w:lang w:val="en-GB"/>
        </w:rPr>
        <w:t>The League coordinator will investigate and attempt to resolve the issue. If the League coordinator cannot resolve the issue, it will be brought forward to the SNBMHL Board of Directors. The Board will take action on the complaint, or close the issue.</w:t>
      </w:r>
    </w:p>
    <w:p w:rsidR="00D60425" w:rsidRPr="001740BE" w:rsidRDefault="00D60425" w:rsidP="00C806CC">
      <w:pPr>
        <w:ind w:hanging="720"/>
        <w:rPr>
          <w:lang w:val="en-GB"/>
        </w:rPr>
      </w:pPr>
    </w:p>
    <w:p w:rsidR="00D60425" w:rsidRPr="001740BE" w:rsidRDefault="00D60425" w:rsidP="00080B08">
      <w:pPr>
        <w:pStyle w:val="BodyTextIndent"/>
        <w:numPr>
          <w:ilvl w:val="0"/>
          <w:numId w:val="15"/>
        </w:numPr>
        <w:spacing w:after="0"/>
        <w:ind w:hanging="720"/>
      </w:pPr>
      <w:r w:rsidRPr="001740BE">
        <w:lastRenderedPageBreak/>
        <w:t>SNBMHL Board may also, refer the issue to the District 5 Director and/or District 5 Board of Directors. All league decisions and actions by the SNBMHL after having used this process shall be communicated to the D.D. and the District Board of Directors.</w:t>
      </w:r>
    </w:p>
    <w:p w:rsidR="00E71AA0" w:rsidRDefault="00E71AA0" w:rsidP="00C806CC">
      <w:pPr>
        <w:ind w:left="360" w:hanging="720"/>
        <w:rPr>
          <w:lang w:val="en-GB"/>
        </w:rPr>
      </w:pPr>
    </w:p>
    <w:p w:rsidR="00E71AA0" w:rsidRPr="001740BE" w:rsidRDefault="00E71AA0" w:rsidP="00C806CC">
      <w:pPr>
        <w:ind w:left="360" w:hanging="720"/>
        <w:rPr>
          <w:lang w:val="en-GB"/>
        </w:rPr>
      </w:pPr>
    </w:p>
    <w:p w:rsidR="00D60425" w:rsidRDefault="00D60425" w:rsidP="00F478CA">
      <w:pPr>
        <w:ind w:left="720" w:hanging="720"/>
        <w:rPr>
          <w:b/>
          <w:bCs/>
          <w:u w:val="single"/>
          <w:lang w:val="en-GB"/>
        </w:rPr>
      </w:pPr>
      <w:r>
        <w:rPr>
          <w:b/>
          <w:bCs/>
          <w:u w:val="single"/>
          <w:lang w:val="en-GB"/>
        </w:rPr>
        <w:t>District Issues:</w:t>
      </w:r>
    </w:p>
    <w:p w:rsidR="00D60425" w:rsidRDefault="00D60425" w:rsidP="00C806CC">
      <w:pPr>
        <w:ind w:left="360" w:hanging="720"/>
        <w:rPr>
          <w:b/>
          <w:bCs/>
          <w:u w:val="single"/>
          <w:lang w:val="en-GB"/>
        </w:rPr>
      </w:pPr>
    </w:p>
    <w:p w:rsidR="00D60425" w:rsidRDefault="00D60425" w:rsidP="00080B08">
      <w:pPr>
        <w:numPr>
          <w:ilvl w:val="0"/>
          <w:numId w:val="15"/>
        </w:numPr>
        <w:ind w:hanging="720"/>
        <w:rPr>
          <w:lang w:val="en-GB"/>
        </w:rPr>
      </w:pPr>
      <w:r>
        <w:rPr>
          <w:lang w:val="en-GB"/>
        </w:rPr>
        <w:t>All District issues or issues brought to the District 5 Board of Directors will be dealt with at a monthly meeting, a special meeting or a conference call as required to discuss and investigate the nature of the complaint, and what action is required.</w:t>
      </w:r>
    </w:p>
    <w:p w:rsidR="00D60425" w:rsidRDefault="00D60425" w:rsidP="00C806CC">
      <w:pPr>
        <w:ind w:left="360" w:hanging="720"/>
        <w:rPr>
          <w:lang w:val="en-GB"/>
        </w:rPr>
      </w:pPr>
    </w:p>
    <w:p w:rsidR="00D60425" w:rsidRDefault="00D60425" w:rsidP="00080B08">
      <w:pPr>
        <w:numPr>
          <w:ilvl w:val="0"/>
          <w:numId w:val="15"/>
        </w:numPr>
        <w:ind w:hanging="720"/>
        <w:rPr>
          <w:lang w:val="en-GB"/>
        </w:rPr>
      </w:pPr>
      <w:r>
        <w:rPr>
          <w:lang w:val="en-GB"/>
        </w:rPr>
        <w:t>The Board may also forward relevant issues to SNBMHL Board for resolution.</w:t>
      </w:r>
    </w:p>
    <w:p w:rsidR="00D60425" w:rsidRDefault="00D60425" w:rsidP="00C806CC">
      <w:pPr>
        <w:ind w:left="360" w:hanging="720"/>
        <w:rPr>
          <w:lang w:val="en-GB"/>
        </w:rPr>
      </w:pPr>
    </w:p>
    <w:p w:rsidR="00D60425" w:rsidRPr="001740BE" w:rsidRDefault="00D60425" w:rsidP="00080B08">
      <w:pPr>
        <w:numPr>
          <w:ilvl w:val="0"/>
          <w:numId w:val="15"/>
        </w:numPr>
        <w:ind w:hanging="720"/>
        <w:rPr>
          <w:lang w:val="en-GB"/>
        </w:rPr>
      </w:pPr>
      <w:r w:rsidRPr="00BF4331">
        <w:rPr>
          <w:bCs/>
          <w:iCs/>
          <w:lang w:val="en-GB"/>
        </w:rPr>
        <w:t>All breach of HNB code of Ethics</w:t>
      </w:r>
      <w:r>
        <w:rPr>
          <w:i/>
          <w:iCs/>
          <w:lang w:val="en-GB"/>
        </w:rPr>
        <w:t xml:space="preserve"> </w:t>
      </w:r>
      <w:r>
        <w:rPr>
          <w:lang w:val="en-GB"/>
        </w:rPr>
        <w:t xml:space="preserve">will be forwarded directly to the District Director via club Presidents or delegate </w:t>
      </w:r>
      <w:r w:rsidRPr="001740BE">
        <w:rPr>
          <w:lang w:val="en-GB"/>
        </w:rPr>
        <w:t>and copied to the President of the affected Club.</w:t>
      </w:r>
    </w:p>
    <w:p w:rsidR="00D60425" w:rsidRDefault="00D60425" w:rsidP="00C806CC">
      <w:pPr>
        <w:ind w:left="360" w:hanging="720"/>
        <w:rPr>
          <w:lang w:val="en-GB"/>
        </w:rPr>
      </w:pPr>
    </w:p>
    <w:p w:rsidR="00D60425" w:rsidRPr="00BF4331" w:rsidRDefault="00D60425" w:rsidP="00080B08">
      <w:pPr>
        <w:numPr>
          <w:ilvl w:val="0"/>
          <w:numId w:val="15"/>
        </w:numPr>
        <w:ind w:hanging="720"/>
      </w:pPr>
      <w:r w:rsidRPr="00BF4331">
        <w:rPr>
          <w:bCs/>
        </w:rPr>
        <w:t>All decisions are to be communicated to the relevant Community Club Board of Directors and/or Affected parties</w:t>
      </w:r>
    </w:p>
    <w:p w:rsidR="0010351A" w:rsidRDefault="0010351A" w:rsidP="00C806CC">
      <w:pPr>
        <w:spacing w:after="120"/>
        <w:ind w:left="720" w:hanging="720"/>
        <w:jc w:val="both"/>
      </w:pPr>
    </w:p>
    <w:p w:rsidR="0010351A" w:rsidRPr="00E71AA0" w:rsidRDefault="004B3FC2">
      <w:pPr>
        <w:pStyle w:val="Heading1"/>
        <w:ind w:left="720" w:hanging="720"/>
        <w:rPr>
          <w:sz w:val="32"/>
        </w:rPr>
      </w:pPr>
      <w:bookmarkStart w:id="29" w:name="_R&amp;R#_15_–"/>
      <w:bookmarkStart w:id="30" w:name="_Toc107244621"/>
      <w:bookmarkStart w:id="31" w:name="_Toc258268759"/>
      <w:bookmarkStart w:id="32" w:name="_R&amp;R#11–_Officiating_Complaint"/>
      <w:bookmarkEnd w:id="29"/>
      <w:bookmarkEnd w:id="32"/>
      <w:r>
        <w:t>R&amp;R#11</w:t>
      </w:r>
      <w:r w:rsidR="0010351A" w:rsidRPr="00E71AA0">
        <w:t>– Officiating Complaint Policy</w:t>
      </w:r>
      <w:bookmarkEnd w:id="31"/>
      <w:r w:rsidR="0010351A" w:rsidRPr="00E71AA0">
        <w:rPr>
          <w:sz w:val="32"/>
        </w:rPr>
        <w:t xml:space="preserve"> </w:t>
      </w:r>
    </w:p>
    <w:p w:rsidR="0010351A" w:rsidRDefault="0010351A" w:rsidP="00080B08">
      <w:pPr>
        <w:numPr>
          <w:ilvl w:val="0"/>
          <w:numId w:val="16"/>
        </w:numPr>
        <w:tabs>
          <w:tab w:val="decimal" w:pos="8640"/>
        </w:tabs>
        <w:ind w:hanging="720"/>
      </w:pPr>
      <w:r>
        <w:t>Coaches and/or Parents who feel that an on ice official has done a game that posed a Risk or Safety issue or feel that there is some other reason to file a complaint will:</w:t>
      </w:r>
    </w:p>
    <w:p w:rsidR="0010351A" w:rsidRDefault="0010351A" w:rsidP="00C806CC">
      <w:pPr>
        <w:tabs>
          <w:tab w:val="decimal" w:pos="8640"/>
        </w:tabs>
        <w:ind w:left="720" w:hanging="720"/>
      </w:pPr>
    </w:p>
    <w:p w:rsidR="0010351A" w:rsidRDefault="00000833" w:rsidP="00000833">
      <w:pPr>
        <w:tabs>
          <w:tab w:val="left" w:pos="1620"/>
          <w:tab w:val="decimal" w:pos="8640"/>
        </w:tabs>
      </w:pPr>
      <w:r>
        <w:t xml:space="preserve">            </w:t>
      </w:r>
      <w:r w:rsidR="00C806CC">
        <w:t>11</w:t>
      </w:r>
      <w:r w:rsidR="0010351A">
        <w:t>.11</w:t>
      </w:r>
      <w:r w:rsidR="0010351A">
        <w:tab/>
        <w:t>Practice the 24hr waiting period Rule</w:t>
      </w:r>
    </w:p>
    <w:p w:rsidR="0010351A" w:rsidRDefault="00000833" w:rsidP="00000833">
      <w:pPr>
        <w:tabs>
          <w:tab w:val="decimal" w:pos="8640"/>
        </w:tabs>
        <w:ind w:left="1701" w:hanging="981"/>
      </w:pPr>
      <w:r>
        <w:t>11</w:t>
      </w:r>
      <w:r w:rsidR="0010351A">
        <w:t xml:space="preserve">.12     </w:t>
      </w:r>
      <w:r>
        <w:t xml:space="preserve"> </w:t>
      </w:r>
      <w:r w:rsidR="0010351A">
        <w:t>The coach will obtain a legible copy of the game sheet from the Referee-  in-Chief</w:t>
      </w:r>
    </w:p>
    <w:p w:rsidR="0010351A" w:rsidRDefault="00000833" w:rsidP="00000833">
      <w:pPr>
        <w:pStyle w:val="Header"/>
        <w:tabs>
          <w:tab w:val="clear" w:pos="4320"/>
          <w:tab w:val="left" w:pos="1620"/>
          <w:tab w:val="decimal" w:pos="8640"/>
        </w:tabs>
      </w:pPr>
      <w:r>
        <w:t xml:space="preserve">            </w:t>
      </w:r>
      <w:r w:rsidR="00C806CC">
        <w:t>11</w:t>
      </w:r>
      <w:r w:rsidR="0010351A">
        <w:t>.13</w:t>
      </w:r>
      <w:r w:rsidR="0010351A">
        <w:tab/>
        <w:t>complete a typed statement as to the problem that occurred</w:t>
      </w:r>
    </w:p>
    <w:p w:rsidR="0010351A" w:rsidRDefault="00C806CC" w:rsidP="00000833">
      <w:pPr>
        <w:pStyle w:val="BodyTextIndent"/>
        <w:tabs>
          <w:tab w:val="decimal" w:pos="8640"/>
        </w:tabs>
        <w:spacing w:after="0"/>
        <w:ind w:left="1701" w:hanging="981"/>
        <w:rPr>
          <w:szCs w:val="24"/>
        </w:rPr>
      </w:pPr>
      <w:r>
        <w:rPr>
          <w:szCs w:val="24"/>
        </w:rPr>
        <w:t>11</w:t>
      </w:r>
      <w:r w:rsidR="0010351A">
        <w:rPr>
          <w:szCs w:val="24"/>
        </w:rPr>
        <w:t xml:space="preserve">.14      forward the completed statement to the Referee-in-Chief and the </w:t>
      </w:r>
      <w:r w:rsidR="00000833">
        <w:rPr>
          <w:szCs w:val="24"/>
        </w:rPr>
        <w:t xml:space="preserve">  </w:t>
      </w:r>
      <w:r w:rsidR="0010351A">
        <w:rPr>
          <w:szCs w:val="24"/>
        </w:rPr>
        <w:t>Community Club President</w:t>
      </w:r>
    </w:p>
    <w:p w:rsidR="0010351A" w:rsidRDefault="0010351A" w:rsidP="00C806CC">
      <w:pPr>
        <w:tabs>
          <w:tab w:val="decimal" w:pos="8640"/>
        </w:tabs>
        <w:ind w:hanging="720"/>
      </w:pPr>
    </w:p>
    <w:p w:rsidR="0010351A" w:rsidRDefault="0010351A" w:rsidP="00080B08">
      <w:pPr>
        <w:numPr>
          <w:ilvl w:val="3"/>
          <w:numId w:val="17"/>
        </w:numPr>
        <w:tabs>
          <w:tab w:val="decimal" w:pos="709"/>
        </w:tabs>
        <w:ind w:left="709" w:hanging="709"/>
      </w:pPr>
      <w:r>
        <w:t>The Referee in Chief and the Community Club President will investigate</w:t>
      </w:r>
      <w:r>
        <w:rPr>
          <w:b/>
          <w:bCs/>
        </w:rPr>
        <w:t xml:space="preserve"> </w:t>
      </w:r>
      <w:r>
        <w:t>the complaint and if further action is warranted will forward a copy of the complaint to the District Director and the ROC 4 member of the NBHOC</w:t>
      </w:r>
    </w:p>
    <w:p w:rsidR="0010351A" w:rsidRDefault="0010351A" w:rsidP="00C806CC">
      <w:pPr>
        <w:tabs>
          <w:tab w:val="decimal" w:pos="8640"/>
        </w:tabs>
        <w:ind w:left="360" w:hanging="720"/>
      </w:pPr>
    </w:p>
    <w:p w:rsidR="0010351A" w:rsidRDefault="0010351A" w:rsidP="00080B08">
      <w:pPr>
        <w:pStyle w:val="BodyTextIndent"/>
        <w:numPr>
          <w:ilvl w:val="0"/>
          <w:numId w:val="18"/>
        </w:numPr>
        <w:ind w:hanging="720"/>
      </w:pPr>
      <w:r>
        <w:t>The District Director and the ROC 4 member of the NBHOC with work in consultation with the Community Club President and the relevant Referee-in- Chief to resolve the issue and address the concern.</w:t>
      </w:r>
    </w:p>
    <w:p w:rsidR="0010351A" w:rsidRPr="00000833" w:rsidRDefault="0010351A" w:rsidP="00080B08">
      <w:pPr>
        <w:pStyle w:val="BodyTextIndent"/>
        <w:numPr>
          <w:ilvl w:val="0"/>
          <w:numId w:val="18"/>
        </w:numPr>
        <w:ind w:hanging="720"/>
      </w:pPr>
      <w:r w:rsidRPr="00000833">
        <w:rPr>
          <w:szCs w:val="24"/>
        </w:rPr>
        <w:t>The District Director will provide a response to all parties involved within 5 days of receiving the complaint</w:t>
      </w:r>
    </w:p>
    <w:p w:rsidR="00AC7AFC" w:rsidRDefault="00AC7AFC" w:rsidP="00C806CC">
      <w:pPr>
        <w:pStyle w:val="BodyTextIndent"/>
        <w:spacing w:after="0"/>
        <w:rPr>
          <w:szCs w:val="24"/>
        </w:rPr>
      </w:pPr>
    </w:p>
    <w:p w:rsidR="00AC7AFC" w:rsidRDefault="00AC7AFC" w:rsidP="00AC7AFC">
      <w:pPr>
        <w:pStyle w:val="BodyTextIndent"/>
        <w:spacing w:after="0"/>
        <w:rPr>
          <w:szCs w:val="24"/>
        </w:rPr>
      </w:pPr>
    </w:p>
    <w:p w:rsidR="00E33396" w:rsidRPr="00E71AA0" w:rsidRDefault="004B3FC2" w:rsidP="00E33396">
      <w:pPr>
        <w:pStyle w:val="Heading1"/>
        <w:ind w:left="720" w:hanging="720"/>
        <w:rPr>
          <w:sz w:val="32"/>
        </w:rPr>
      </w:pPr>
      <w:bookmarkStart w:id="33" w:name="_Toc258268760"/>
      <w:bookmarkStart w:id="34" w:name="_R&amp;R#12–_Minor_Hockey"/>
      <w:bookmarkEnd w:id="34"/>
      <w:r>
        <w:t>R&amp;R#12</w:t>
      </w:r>
      <w:r w:rsidR="00E33396" w:rsidRPr="00E71AA0">
        <w:t>– Minor Hockey Development AAA Policy</w:t>
      </w:r>
      <w:bookmarkEnd w:id="33"/>
      <w:r w:rsidR="00E33396" w:rsidRPr="00E71AA0">
        <w:rPr>
          <w:sz w:val="32"/>
        </w:rPr>
        <w:t xml:space="preserve"> </w:t>
      </w:r>
    </w:p>
    <w:p w:rsidR="00E33396" w:rsidRDefault="00E33396" w:rsidP="00E33396">
      <w:pPr>
        <w:jc w:val="center"/>
        <w:rPr>
          <w:rFonts w:ascii="Microsoft Sans Serif" w:hAnsi="Microsoft Sans Serif" w:cs="Microsoft Sans Serif"/>
          <w:sz w:val="28"/>
          <w:szCs w:val="28"/>
        </w:rPr>
      </w:pPr>
    </w:p>
    <w:p w:rsidR="00E33396" w:rsidRPr="00E33396" w:rsidRDefault="00E33396" w:rsidP="00080B08">
      <w:pPr>
        <w:numPr>
          <w:ilvl w:val="0"/>
          <w:numId w:val="19"/>
        </w:numPr>
        <w:tabs>
          <w:tab w:val="left" w:pos="720"/>
        </w:tabs>
        <w:ind w:left="709" w:hanging="709"/>
      </w:pPr>
      <w:r w:rsidRPr="00E33396">
        <w:t xml:space="preserve">The Development of AAA Category is to be the category of competition of the </w:t>
      </w:r>
      <w:r w:rsidR="00AC7AFC">
        <w:tab/>
      </w:r>
      <w:r w:rsidRPr="00E33396">
        <w:t>highest skill level within the Minor Stream.</w:t>
      </w:r>
    </w:p>
    <w:p w:rsidR="00E33396" w:rsidRPr="00E33396" w:rsidRDefault="00E33396" w:rsidP="001609F3">
      <w:pPr>
        <w:ind w:hanging="1440"/>
      </w:pPr>
    </w:p>
    <w:p w:rsidR="00E33396" w:rsidRPr="00E33396" w:rsidRDefault="00E33396" w:rsidP="00080B08">
      <w:pPr>
        <w:numPr>
          <w:ilvl w:val="0"/>
          <w:numId w:val="19"/>
        </w:numPr>
        <w:ind w:left="709" w:hanging="709"/>
      </w:pPr>
      <w:r w:rsidRPr="00E33396">
        <w:lastRenderedPageBreak/>
        <w:t xml:space="preserve">Minor AAA is the Development Stream that enhances these programs and provides </w:t>
      </w:r>
      <w:r w:rsidR="00AC7AFC">
        <w:tab/>
      </w:r>
      <w:r w:rsidRPr="00E33396">
        <w:t xml:space="preserve">more youth an avenue to experience life skills and educate through an advanced </w:t>
      </w:r>
      <w:r w:rsidR="00AC7AFC">
        <w:tab/>
      </w:r>
      <w:r w:rsidRPr="00E33396">
        <w:t>hockey experience.</w:t>
      </w:r>
    </w:p>
    <w:p w:rsidR="00E33396" w:rsidRPr="00E33396" w:rsidRDefault="00E33396" w:rsidP="001609F3">
      <w:pPr>
        <w:ind w:hanging="1440"/>
      </w:pPr>
    </w:p>
    <w:p w:rsidR="00E33396" w:rsidRPr="00E33396" w:rsidRDefault="00E33396" w:rsidP="00080B08">
      <w:pPr>
        <w:numPr>
          <w:ilvl w:val="0"/>
          <w:numId w:val="19"/>
        </w:numPr>
        <w:ind w:left="709" w:hanging="709"/>
      </w:pPr>
      <w:r w:rsidRPr="00E33396">
        <w:rPr>
          <w:u w:val="single"/>
        </w:rPr>
        <w:t>NBMHC</w:t>
      </w:r>
      <w:r w:rsidRPr="00E33396">
        <w:t xml:space="preserve"> – Provides the leagues in each category with definitive minimum / </w:t>
      </w:r>
      <w:r w:rsidR="00AC7AFC">
        <w:tab/>
      </w:r>
      <w:r w:rsidRPr="00E33396">
        <w:t>maximum number of teams within definitive minimum / maximum player pools.</w:t>
      </w:r>
    </w:p>
    <w:p w:rsidR="00E33396" w:rsidRPr="00E33396" w:rsidRDefault="00E33396" w:rsidP="001609F3">
      <w:pPr>
        <w:ind w:hanging="1440"/>
      </w:pPr>
    </w:p>
    <w:p w:rsidR="00E33396" w:rsidRPr="00E33396" w:rsidRDefault="00E33396" w:rsidP="00080B08">
      <w:pPr>
        <w:numPr>
          <w:ilvl w:val="0"/>
          <w:numId w:val="19"/>
        </w:numPr>
        <w:ind w:left="709" w:hanging="709"/>
      </w:pPr>
      <w:r w:rsidRPr="00E33396">
        <w:t xml:space="preserve">Each </w:t>
      </w:r>
      <w:r w:rsidRPr="00E33396">
        <w:rPr>
          <w:u w:val="single"/>
        </w:rPr>
        <w:t>AAA League</w:t>
      </w:r>
      <w:r w:rsidRPr="00E33396">
        <w:t xml:space="preserve"> manages day to day operations of Development hockey </w:t>
      </w:r>
      <w:r w:rsidR="00AC7AFC">
        <w:tab/>
      </w:r>
      <w:r w:rsidRPr="00E33396">
        <w:t xml:space="preserve">including scheduling and discipline. </w:t>
      </w:r>
    </w:p>
    <w:p w:rsidR="00E33396" w:rsidRPr="00E33396" w:rsidRDefault="00E33396" w:rsidP="001609F3">
      <w:pPr>
        <w:ind w:hanging="1440"/>
      </w:pPr>
    </w:p>
    <w:p w:rsidR="00E33396" w:rsidRPr="00E33396" w:rsidRDefault="00E33396" w:rsidP="00080B08">
      <w:pPr>
        <w:numPr>
          <w:ilvl w:val="0"/>
          <w:numId w:val="19"/>
        </w:numPr>
        <w:ind w:left="709" w:hanging="709"/>
      </w:pPr>
      <w:r w:rsidRPr="003F4EF4">
        <w:rPr>
          <w:u w:val="single"/>
        </w:rPr>
        <w:t>District 5</w:t>
      </w:r>
      <w:r w:rsidR="003F4EF4" w:rsidRPr="003F4EF4">
        <w:rPr>
          <w:u w:val="single"/>
        </w:rPr>
        <w:t xml:space="preserve"> </w:t>
      </w:r>
      <w:r w:rsidR="00381C89" w:rsidRPr="003F4EF4">
        <w:rPr>
          <w:u w:val="single"/>
        </w:rPr>
        <w:t>Director</w:t>
      </w:r>
      <w:r w:rsidRPr="003F4EF4">
        <w:rPr>
          <w:u w:val="single"/>
        </w:rPr>
        <w:t xml:space="preserve"> </w:t>
      </w:r>
      <w:r w:rsidRPr="003F4EF4">
        <w:t>is to ensure that D5 AAA teams follow the vision, mission and development operational policies for D5 MHA</w:t>
      </w:r>
      <w:r w:rsidR="00381C89" w:rsidRPr="003F4EF4">
        <w:t xml:space="preserve"> </w:t>
      </w:r>
      <w:r w:rsidRPr="003F4EF4">
        <w:t xml:space="preserve">and is responsible for direct supervision of all </w:t>
      </w:r>
      <w:r w:rsidR="00381C89" w:rsidRPr="003F4EF4">
        <w:t>Female</w:t>
      </w:r>
      <w:r w:rsidR="00381C89">
        <w:rPr>
          <w:b/>
          <w:color w:val="FF0000"/>
        </w:rPr>
        <w:t xml:space="preserve"> </w:t>
      </w:r>
      <w:r w:rsidRPr="00E33396">
        <w:t>Development Hockey Teams in the</w:t>
      </w:r>
      <w:r w:rsidR="00381C89">
        <w:t xml:space="preserve"> </w:t>
      </w:r>
      <w:r w:rsidRPr="00E33396">
        <w:t>District.</w:t>
      </w:r>
    </w:p>
    <w:p w:rsidR="00E33396" w:rsidRPr="00E33396" w:rsidRDefault="00E33396" w:rsidP="001609F3">
      <w:pPr>
        <w:ind w:left="709" w:hanging="709"/>
      </w:pPr>
    </w:p>
    <w:p w:rsidR="00E33396" w:rsidRDefault="00E33396" w:rsidP="00080B08">
      <w:pPr>
        <w:numPr>
          <w:ilvl w:val="0"/>
          <w:numId w:val="19"/>
        </w:numPr>
        <w:ind w:left="709" w:hanging="709"/>
      </w:pPr>
      <w:r w:rsidRPr="00E33396">
        <w:rPr>
          <w:u w:val="single"/>
        </w:rPr>
        <w:t>Our Mission</w:t>
      </w:r>
      <w:r w:rsidRPr="00E33396">
        <w:t xml:space="preserve"> – To develop as many players as possible to move on to a higher level </w:t>
      </w:r>
      <w:r w:rsidR="00AC7AFC">
        <w:tab/>
      </w:r>
      <w:r w:rsidR="00381C89">
        <w:t>of hockey</w:t>
      </w:r>
    </w:p>
    <w:p w:rsidR="003F4EF4" w:rsidRPr="00E33396" w:rsidRDefault="003F4EF4" w:rsidP="001609F3">
      <w:pPr>
        <w:ind w:left="709" w:hanging="709"/>
      </w:pPr>
    </w:p>
    <w:p w:rsidR="00E33396" w:rsidRPr="00E33396" w:rsidRDefault="00E33396" w:rsidP="00080B08">
      <w:pPr>
        <w:numPr>
          <w:ilvl w:val="0"/>
          <w:numId w:val="19"/>
        </w:numPr>
        <w:ind w:left="709" w:hanging="709"/>
      </w:pPr>
      <w:r w:rsidRPr="00E33396">
        <w:rPr>
          <w:u w:val="single"/>
        </w:rPr>
        <w:t>Our Vision</w:t>
      </w:r>
      <w:r w:rsidRPr="00E33396">
        <w:t xml:space="preserve"> – To be a highly visible, winning attitude organization, sought after by </w:t>
      </w:r>
      <w:r w:rsidR="00AC7AFC">
        <w:tab/>
      </w:r>
      <w:r w:rsidRPr="00E33396">
        <w:t xml:space="preserve">players, coaches, parents and volunteers alike. We are an organization where our </w:t>
      </w:r>
      <w:r w:rsidR="00AC7AFC">
        <w:tab/>
      </w:r>
      <w:r w:rsidRPr="00E33396">
        <w:t xml:space="preserve">member development needs are exceeded and where being respected, valued, and </w:t>
      </w:r>
      <w:r w:rsidR="00AC7AFC">
        <w:tab/>
      </w:r>
      <w:r w:rsidRPr="00E33396">
        <w:t>having a feeling of acceptance and belonging is cherished.</w:t>
      </w:r>
    </w:p>
    <w:p w:rsidR="00E33396" w:rsidRPr="00E33396" w:rsidRDefault="00E33396" w:rsidP="001609F3">
      <w:pPr>
        <w:ind w:left="709" w:hanging="709"/>
      </w:pPr>
    </w:p>
    <w:p w:rsidR="00E33396" w:rsidRPr="00E33396" w:rsidRDefault="00E33396" w:rsidP="00080B08">
      <w:pPr>
        <w:numPr>
          <w:ilvl w:val="0"/>
          <w:numId w:val="19"/>
        </w:numPr>
        <w:ind w:left="709" w:hanging="709"/>
      </w:pPr>
      <w:r w:rsidRPr="00E33396">
        <w:rPr>
          <w:u w:val="single"/>
        </w:rPr>
        <w:t>Mandate</w:t>
      </w:r>
      <w:r w:rsidRPr="00E33396">
        <w:t xml:space="preserve"> – Coach Selection, Performance monitoring, development of each teams </w:t>
      </w:r>
      <w:r w:rsidR="00AC7AFC">
        <w:tab/>
      </w:r>
      <w:r w:rsidRPr="00E33396">
        <w:t xml:space="preserve">coaching staff to sustain the program, common registration, tryout standardization, </w:t>
      </w:r>
      <w:r w:rsidR="00AC7AFC">
        <w:tab/>
      </w:r>
      <w:r w:rsidRPr="00E33396">
        <w:t xml:space="preserve">actively promote affiliation and cooperation and dialogue between Development </w:t>
      </w:r>
      <w:r w:rsidR="00AC7AFC">
        <w:tab/>
      </w:r>
      <w:r w:rsidRPr="00E33396">
        <w:t xml:space="preserve">coaches to improve the program, Development coaches and players periodically </w:t>
      </w:r>
      <w:r w:rsidR="00AC7AFC">
        <w:tab/>
      </w:r>
      <w:r w:rsidRPr="00E33396">
        <w:t xml:space="preserve">available for community club practices, develop program templates, help with ice </w:t>
      </w:r>
      <w:r w:rsidR="00AC7AFC">
        <w:tab/>
      </w:r>
      <w:r w:rsidRPr="00E33396">
        <w:t>allocation and scheduling.</w:t>
      </w:r>
    </w:p>
    <w:p w:rsidR="0010351A" w:rsidRDefault="0010351A" w:rsidP="001609F3">
      <w:pPr>
        <w:ind w:hanging="1440"/>
      </w:pPr>
    </w:p>
    <w:p w:rsidR="00864F79" w:rsidRDefault="004B3FC2" w:rsidP="00864F79">
      <w:pPr>
        <w:pStyle w:val="Heading1"/>
        <w:ind w:left="720" w:hanging="720"/>
        <w:rPr>
          <w:sz w:val="32"/>
        </w:rPr>
      </w:pPr>
      <w:bookmarkStart w:id="35" w:name="_Toc258268761"/>
      <w:bookmarkStart w:id="36" w:name="_R&amp;R#13–_District_5"/>
      <w:bookmarkEnd w:id="36"/>
      <w:r>
        <w:t>R&amp;R#13</w:t>
      </w:r>
      <w:r w:rsidR="00864F79" w:rsidRPr="00E71AA0">
        <w:t xml:space="preserve">– </w:t>
      </w:r>
      <w:r w:rsidR="00864F79">
        <w:t>District 5 On-line voting</w:t>
      </w:r>
      <w:r w:rsidR="00864F79" w:rsidRPr="00E71AA0">
        <w:t xml:space="preserve"> Policy</w:t>
      </w:r>
      <w:bookmarkEnd w:id="35"/>
      <w:r w:rsidR="00864F79" w:rsidRPr="00E71AA0">
        <w:rPr>
          <w:sz w:val="32"/>
        </w:rPr>
        <w:t xml:space="preserve"> </w:t>
      </w:r>
    </w:p>
    <w:p w:rsidR="00864F79" w:rsidRDefault="00864F79" w:rsidP="00864F79"/>
    <w:p w:rsidR="00864F79" w:rsidRDefault="00864F79" w:rsidP="00080B08">
      <w:pPr>
        <w:numPr>
          <w:ilvl w:val="0"/>
          <w:numId w:val="20"/>
        </w:numPr>
        <w:ind w:hanging="720"/>
      </w:pPr>
      <w:r>
        <w:t>An administrative motion can be made by any voting board member or District Director and must be seconded to be put forth to the D5 board for a vote.</w:t>
      </w:r>
    </w:p>
    <w:p w:rsidR="00864F79" w:rsidRDefault="00864F79" w:rsidP="001609F3">
      <w:pPr>
        <w:ind w:hanging="720"/>
      </w:pPr>
    </w:p>
    <w:p w:rsidR="00864F79" w:rsidRDefault="00864F79" w:rsidP="00080B08">
      <w:pPr>
        <w:numPr>
          <w:ilvl w:val="0"/>
          <w:numId w:val="20"/>
        </w:numPr>
        <w:ind w:hanging="720"/>
      </w:pPr>
      <w:r>
        <w:t>This request must be sent to the District Director for validation before distribution   to the board for voting.</w:t>
      </w:r>
    </w:p>
    <w:p w:rsidR="00864F79" w:rsidRDefault="00864F79" w:rsidP="001609F3">
      <w:pPr>
        <w:ind w:hanging="720"/>
      </w:pPr>
    </w:p>
    <w:p w:rsidR="00864F79" w:rsidRDefault="00864F79" w:rsidP="00080B08">
      <w:pPr>
        <w:numPr>
          <w:ilvl w:val="0"/>
          <w:numId w:val="20"/>
        </w:numPr>
        <w:ind w:hanging="720"/>
      </w:pPr>
      <w:r>
        <w:t>The District Director will send out the e-mail request to be voted on.</w:t>
      </w:r>
    </w:p>
    <w:p w:rsidR="00864F79" w:rsidRDefault="00864F79" w:rsidP="001609F3">
      <w:pPr>
        <w:ind w:hanging="720"/>
      </w:pPr>
    </w:p>
    <w:p w:rsidR="00864F79" w:rsidRDefault="00864F79" w:rsidP="00080B08">
      <w:pPr>
        <w:numPr>
          <w:ilvl w:val="0"/>
          <w:numId w:val="20"/>
        </w:numPr>
        <w:ind w:hanging="720"/>
      </w:pPr>
      <w:r>
        <w:t>The District Director will give a 48 hour deadline for comments and vote.</w:t>
      </w:r>
    </w:p>
    <w:p w:rsidR="00864F79" w:rsidRDefault="00864F79" w:rsidP="001609F3">
      <w:pPr>
        <w:ind w:hanging="720"/>
      </w:pPr>
    </w:p>
    <w:p w:rsidR="00864F79" w:rsidRDefault="00864F79" w:rsidP="00080B08">
      <w:pPr>
        <w:numPr>
          <w:ilvl w:val="0"/>
          <w:numId w:val="20"/>
        </w:numPr>
        <w:ind w:hanging="720"/>
      </w:pPr>
      <w:r>
        <w:t>Responses with comments and votes must be REPLYED TO ALL.</w:t>
      </w:r>
    </w:p>
    <w:p w:rsidR="00864F79" w:rsidRDefault="00864F79" w:rsidP="001609F3">
      <w:pPr>
        <w:ind w:hanging="720"/>
      </w:pPr>
    </w:p>
    <w:p w:rsidR="00864F79" w:rsidRDefault="00864F79" w:rsidP="00080B08">
      <w:pPr>
        <w:numPr>
          <w:ilvl w:val="0"/>
          <w:numId w:val="20"/>
        </w:numPr>
        <w:ind w:hanging="720"/>
      </w:pPr>
      <w:r>
        <w:t>The vote to carry requires 50% plus 1 with 7 being a quorum.</w:t>
      </w:r>
    </w:p>
    <w:p w:rsidR="00864F79" w:rsidRDefault="00864F79" w:rsidP="001609F3">
      <w:pPr>
        <w:ind w:hanging="720"/>
      </w:pPr>
    </w:p>
    <w:p w:rsidR="00864F79" w:rsidRDefault="00864F79" w:rsidP="00080B08">
      <w:pPr>
        <w:numPr>
          <w:ilvl w:val="0"/>
          <w:numId w:val="20"/>
        </w:numPr>
        <w:ind w:hanging="720"/>
      </w:pPr>
      <w:r>
        <w:t>The District Director will announce the results of the vote to all board members once the deadline has lapsed.</w:t>
      </w:r>
    </w:p>
    <w:p w:rsidR="00864F79" w:rsidRDefault="00864F79" w:rsidP="001609F3">
      <w:pPr>
        <w:ind w:hanging="720"/>
      </w:pPr>
    </w:p>
    <w:p w:rsidR="00864F79" w:rsidRPr="000A27E3" w:rsidRDefault="00864F79" w:rsidP="00864F79"/>
    <w:p w:rsidR="00864F79" w:rsidRDefault="004B3FC2" w:rsidP="00864F79">
      <w:pPr>
        <w:pStyle w:val="Heading1"/>
        <w:ind w:left="720" w:hanging="720"/>
      </w:pPr>
      <w:bookmarkStart w:id="37" w:name="_Toc258268762"/>
      <w:bookmarkStart w:id="38" w:name="_R&amp;R#14–_District_5"/>
      <w:bookmarkEnd w:id="38"/>
      <w:r>
        <w:lastRenderedPageBreak/>
        <w:t>R&amp;R#14</w:t>
      </w:r>
      <w:r w:rsidR="00864F79" w:rsidRPr="00E71AA0">
        <w:t xml:space="preserve">– </w:t>
      </w:r>
      <w:r w:rsidR="00864F79">
        <w:t xml:space="preserve">District 5 </w:t>
      </w:r>
      <w:r w:rsidR="00CE037F">
        <w:t xml:space="preserve">AAA </w:t>
      </w:r>
      <w:r w:rsidR="00864F79">
        <w:t>Affiliation Procedure</w:t>
      </w:r>
      <w:bookmarkEnd w:id="37"/>
    </w:p>
    <w:p w:rsidR="00864F79" w:rsidRDefault="00864F79" w:rsidP="00864F79">
      <w:pPr>
        <w:pStyle w:val="Heading1"/>
        <w:ind w:left="720" w:hanging="720"/>
      </w:pPr>
    </w:p>
    <w:p w:rsidR="00864F79" w:rsidRDefault="00864F79" w:rsidP="00080B08">
      <w:pPr>
        <w:pStyle w:val="Heading1"/>
        <w:numPr>
          <w:ilvl w:val="0"/>
          <w:numId w:val="21"/>
        </w:numPr>
        <w:ind w:left="709" w:hanging="709"/>
        <w:rPr>
          <w:b w:val="0"/>
          <w:sz w:val="24"/>
          <w:szCs w:val="24"/>
          <w:u w:val="none"/>
        </w:rPr>
      </w:pPr>
      <w:bookmarkStart w:id="39" w:name="_Toc258268763"/>
      <w:r>
        <w:rPr>
          <w:b w:val="0"/>
          <w:sz w:val="24"/>
          <w:szCs w:val="24"/>
          <w:u w:val="none"/>
        </w:rPr>
        <w:t>The upper Category coach sends his affiliation request to the lower category coach.</w:t>
      </w:r>
      <w:bookmarkEnd w:id="39"/>
    </w:p>
    <w:p w:rsidR="00864F79" w:rsidRDefault="00864F79" w:rsidP="00080B08">
      <w:pPr>
        <w:numPr>
          <w:ilvl w:val="0"/>
          <w:numId w:val="21"/>
        </w:numPr>
        <w:ind w:left="709" w:hanging="709"/>
      </w:pPr>
      <w:r>
        <w:t>The lower Category coach forwards the e-mail to the player/parent.</w:t>
      </w:r>
    </w:p>
    <w:p w:rsidR="00864F79" w:rsidRDefault="00864F79" w:rsidP="001609F3">
      <w:pPr>
        <w:ind w:left="709" w:hanging="709"/>
      </w:pPr>
    </w:p>
    <w:p w:rsidR="00864F79" w:rsidRDefault="00864F79" w:rsidP="00080B08">
      <w:pPr>
        <w:numPr>
          <w:ilvl w:val="0"/>
          <w:numId w:val="21"/>
        </w:numPr>
        <w:ind w:left="709" w:hanging="709"/>
      </w:pPr>
      <w:r>
        <w:t>The Parent forwards the e-mail string to the club President.</w:t>
      </w:r>
    </w:p>
    <w:p w:rsidR="00864F79" w:rsidRDefault="00864F79" w:rsidP="001609F3">
      <w:pPr>
        <w:ind w:left="709" w:hanging="709"/>
      </w:pPr>
    </w:p>
    <w:p w:rsidR="00864F79" w:rsidRPr="003F4EF4" w:rsidRDefault="00864F79" w:rsidP="00080B08">
      <w:pPr>
        <w:numPr>
          <w:ilvl w:val="0"/>
          <w:numId w:val="21"/>
        </w:numPr>
        <w:ind w:left="709" w:hanging="709"/>
      </w:pPr>
      <w:r w:rsidRPr="003F4EF4">
        <w:t>The Club President forwards the e-mail string to the District Director to enter the affiliated players into the HCR and setup a share membership.</w:t>
      </w:r>
    </w:p>
    <w:p w:rsidR="00381C89" w:rsidRPr="003F4EF4" w:rsidRDefault="00381C89" w:rsidP="001609F3">
      <w:pPr>
        <w:pStyle w:val="ListParagraph"/>
        <w:ind w:left="709" w:hanging="709"/>
      </w:pPr>
    </w:p>
    <w:p w:rsidR="00381C89" w:rsidRPr="003F4EF4" w:rsidRDefault="00381C89" w:rsidP="00080B08">
      <w:pPr>
        <w:numPr>
          <w:ilvl w:val="0"/>
          <w:numId w:val="21"/>
        </w:numPr>
        <w:ind w:left="709" w:hanging="709"/>
      </w:pPr>
      <w:r w:rsidRPr="003F4EF4">
        <w:t>For Mixed Gender AAA teams the District Director forwards the e-mail string to the EDZA South President.</w:t>
      </w:r>
    </w:p>
    <w:p w:rsidR="00864F79" w:rsidRPr="003F4EF4" w:rsidRDefault="00864F79" w:rsidP="001609F3">
      <w:pPr>
        <w:ind w:left="709" w:hanging="709"/>
      </w:pPr>
    </w:p>
    <w:p w:rsidR="00864F79" w:rsidRPr="003F4EF4" w:rsidRDefault="00864F79" w:rsidP="00080B08">
      <w:pPr>
        <w:numPr>
          <w:ilvl w:val="0"/>
          <w:numId w:val="21"/>
        </w:numPr>
        <w:ind w:left="709" w:hanging="709"/>
      </w:pPr>
      <w:r w:rsidRPr="003F4EF4">
        <w:t xml:space="preserve">The District Director will notify the </w:t>
      </w:r>
      <w:r w:rsidR="00381C89" w:rsidRPr="003F4EF4">
        <w:t xml:space="preserve">Female </w:t>
      </w:r>
      <w:r w:rsidRPr="003F4EF4">
        <w:t>AAA coach approval of the affiliation process.</w:t>
      </w:r>
    </w:p>
    <w:p w:rsidR="00864F79" w:rsidRPr="000A27E3" w:rsidRDefault="00864F79" w:rsidP="00864F79"/>
    <w:p w:rsidR="00864F79" w:rsidRDefault="00864F79" w:rsidP="00864F79"/>
    <w:p w:rsidR="0010351A" w:rsidRDefault="0010351A">
      <w:pPr>
        <w:pStyle w:val="Heading1"/>
        <w:ind w:left="720" w:hanging="720"/>
        <w:rPr>
          <w:b w:val="0"/>
          <w:color w:val="000000"/>
        </w:rPr>
      </w:pPr>
      <w:r>
        <w:rPr>
          <w:sz w:val="32"/>
        </w:rPr>
        <w:br w:type="page"/>
      </w:r>
      <w:bookmarkStart w:id="40" w:name="_Toc258268764"/>
      <w:r>
        <w:rPr>
          <w:sz w:val="32"/>
        </w:rPr>
        <w:lastRenderedPageBreak/>
        <w:t>APPENDIX</w:t>
      </w:r>
      <w:bookmarkEnd w:id="30"/>
      <w:bookmarkEnd w:id="40"/>
    </w:p>
    <w:p w:rsidR="0010351A" w:rsidRDefault="0010351A">
      <w:pPr>
        <w:rPr>
          <w:b/>
          <w:color w:val="000000"/>
        </w:rPr>
      </w:pPr>
    </w:p>
    <w:p w:rsidR="0010351A" w:rsidRDefault="0010351A">
      <w:pPr>
        <w:pStyle w:val="Heading2"/>
        <w:ind w:left="720" w:hanging="720"/>
        <w:jc w:val="left"/>
      </w:pPr>
      <w:bookmarkStart w:id="41" w:name="_Appendix_I"/>
      <w:bookmarkStart w:id="42" w:name="_Toc107244622"/>
      <w:bookmarkStart w:id="43" w:name="_Toc258268765"/>
      <w:bookmarkEnd w:id="41"/>
      <w:r>
        <w:rPr>
          <w:sz w:val="28"/>
          <w:u w:val="single"/>
        </w:rPr>
        <w:t>Appendix I</w:t>
      </w:r>
      <w:bookmarkEnd w:id="42"/>
      <w:bookmarkEnd w:id="43"/>
    </w:p>
    <w:p w:rsidR="0010351A" w:rsidRDefault="0010351A">
      <w:pPr>
        <w:pStyle w:val="Heading3"/>
        <w:rPr>
          <w:b w:val="0"/>
          <w:i/>
          <w:color w:val="000000"/>
          <w:sz w:val="24"/>
        </w:rPr>
      </w:pPr>
      <w:bookmarkStart w:id="44" w:name="_Toc107244623"/>
      <w:bookmarkStart w:id="45" w:name="_Toc258268766"/>
      <w:r>
        <w:rPr>
          <w:sz w:val="24"/>
        </w:rPr>
        <w:t>NOVICE 1  -  COACHES GAME LOG</w:t>
      </w:r>
      <w:bookmarkEnd w:id="44"/>
      <w:bookmarkEnd w:id="45"/>
    </w:p>
    <w:p w:rsidR="0010351A" w:rsidRDefault="0010351A">
      <w:pPr>
        <w:pStyle w:val="BlockText"/>
        <w:rPr>
          <w:i/>
          <w:sz w:val="32"/>
        </w:rPr>
      </w:pPr>
      <w:r>
        <w:t>All Novice games and practices are to be recorded on this Log Sheet.  Enter E for Exhibition or Scheduled games and J for Jamborees.  Questions should be addressed to your Association/Club.</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563"/>
        <w:gridCol w:w="3829"/>
        <w:gridCol w:w="977"/>
        <w:gridCol w:w="536"/>
        <w:gridCol w:w="2528"/>
        <w:gridCol w:w="1221"/>
      </w:tblGrid>
      <w:tr w:rsidR="0010351A">
        <w:tblPrEx>
          <w:tblCellMar>
            <w:top w:w="0" w:type="dxa"/>
            <w:bottom w:w="0" w:type="dxa"/>
          </w:tblCellMar>
        </w:tblPrEx>
        <w:tc>
          <w:tcPr>
            <w:tcW w:w="6000" w:type="dxa"/>
            <w:gridSpan w:val="4"/>
            <w:tcBorders>
              <w:top w:val="single" w:sz="18" w:space="0" w:color="auto"/>
              <w:left w:val="single" w:sz="18" w:space="0" w:color="auto"/>
              <w:bottom w:val="single" w:sz="4" w:space="0" w:color="auto"/>
              <w:right w:val="single" w:sz="36" w:space="0" w:color="auto"/>
            </w:tcBorders>
          </w:tcPr>
          <w:p w:rsidR="0010351A" w:rsidRDefault="0010351A">
            <w:pPr>
              <w:jc w:val="center"/>
              <w:rPr>
                <w:b/>
                <w:i/>
                <w:color w:val="000000"/>
              </w:rPr>
            </w:pPr>
            <w:r>
              <w:rPr>
                <w:b/>
                <w:i/>
                <w:color w:val="000000"/>
              </w:rPr>
              <w:t>GAMES</w:t>
            </w:r>
          </w:p>
        </w:tc>
        <w:tc>
          <w:tcPr>
            <w:tcW w:w="4285" w:type="dxa"/>
            <w:gridSpan w:val="3"/>
            <w:tcBorders>
              <w:top w:val="single" w:sz="18" w:space="0" w:color="auto"/>
              <w:left w:val="single" w:sz="36" w:space="0" w:color="auto"/>
              <w:bottom w:val="nil"/>
              <w:right w:val="single" w:sz="18" w:space="0" w:color="auto"/>
            </w:tcBorders>
          </w:tcPr>
          <w:p w:rsidR="0010351A" w:rsidRDefault="0010351A">
            <w:pPr>
              <w:jc w:val="center"/>
              <w:rPr>
                <w:b/>
                <w:i/>
                <w:color w:val="000000"/>
              </w:rPr>
            </w:pPr>
            <w:r>
              <w:rPr>
                <w:b/>
                <w:i/>
                <w:color w:val="000000"/>
              </w:rPr>
              <w:t>PRACTICES</w:t>
            </w:r>
          </w:p>
        </w:tc>
      </w:tr>
      <w:tr w:rsidR="0010351A">
        <w:tblPrEx>
          <w:tblCellMar>
            <w:top w:w="0" w:type="dxa"/>
            <w:bottom w:w="0" w:type="dxa"/>
          </w:tblCellMar>
        </w:tblPrEx>
        <w:tc>
          <w:tcPr>
            <w:tcW w:w="636" w:type="dxa"/>
            <w:tcBorders>
              <w:top w:val="single" w:sz="4" w:space="0" w:color="auto"/>
              <w:left w:val="single" w:sz="18" w:space="0" w:color="auto"/>
              <w:bottom w:val="single" w:sz="18" w:space="0" w:color="auto"/>
              <w:right w:val="nil"/>
            </w:tcBorders>
          </w:tcPr>
          <w:p w:rsidR="0010351A" w:rsidRDefault="0010351A">
            <w:pPr>
              <w:jc w:val="center"/>
              <w:rPr>
                <w:b/>
                <w:i/>
                <w:color w:val="000000"/>
              </w:rPr>
            </w:pPr>
            <w:r>
              <w:rPr>
                <w:b/>
                <w:i/>
                <w:color w:val="000000"/>
              </w:rPr>
              <w:t>#</w:t>
            </w:r>
          </w:p>
        </w:tc>
        <w:tc>
          <w:tcPr>
            <w:tcW w:w="563" w:type="dxa"/>
            <w:tcBorders>
              <w:top w:val="single" w:sz="4" w:space="0" w:color="auto"/>
              <w:left w:val="nil"/>
              <w:bottom w:val="single" w:sz="18" w:space="0" w:color="auto"/>
              <w:right w:val="nil"/>
            </w:tcBorders>
          </w:tcPr>
          <w:p w:rsidR="0010351A" w:rsidRDefault="0010351A">
            <w:pPr>
              <w:jc w:val="center"/>
              <w:rPr>
                <w:b/>
                <w:i/>
                <w:color w:val="000000"/>
              </w:rPr>
            </w:pPr>
            <w:r>
              <w:rPr>
                <w:b/>
                <w:i/>
                <w:color w:val="000000"/>
              </w:rPr>
              <w:t>E/J</w:t>
            </w:r>
          </w:p>
        </w:tc>
        <w:tc>
          <w:tcPr>
            <w:tcW w:w="3824" w:type="dxa"/>
            <w:tcBorders>
              <w:top w:val="single" w:sz="4" w:space="0" w:color="auto"/>
              <w:left w:val="nil"/>
              <w:bottom w:val="single" w:sz="18" w:space="0" w:color="auto"/>
              <w:right w:val="nil"/>
            </w:tcBorders>
          </w:tcPr>
          <w:p w:rsidR="0010351A" w:rsidRDefault="0010351A">
            <w:pPr>
              <w:jc w:val="center"/>
              <w:rPr>
                <w:b/>
                <w:i/>
                <w:color w:val="000000"/>
              </w:rPr>
            </w:pPr>
            <w:r>
              <w:rPr>
                <w:b/>
                <w:i/>
                <w:color w:val="000000"/>
              </w:rPr>
              <w:t>PLAYED AGAINST</w:t>
            </w:r>
          </w:p>
        </w:tc>
        <w:tc>
          <w:tcPr>
            <w:tcW w:w="977" w:type="dxa"/>
            <w:tcBorders>
              <w:top w:val="single" w:sz="4" w:space="0" w:color="auto"/>
              <w:left w:val="nil"/>
              <w:bottom w:val="single" w:sz="18" w:space="0" w:color="auto"/>
              <w:right w:val="single" w:sz="36" w:space="0" w:color="auto"/>
            </w:tcBorders>
          </w:tcPr>
          <w:p w:rsidR="0010351A" w:rsidRDefault="0010351A">
            <w:pPr>
              <w:jc w:val="center"/>
              <w:rPr>
                <w:b/>
                <w:i/>
                <w:color w:val="000000"/>
              </w:rPr>
            </w:pPr>
            <w:r>
              <w:rPr>
                <w:b/>
                <w:i/>
                <w:color w:val="000000"/>
              </w:rPr>
              <w:t>DATE</w:t>
            </w:r>
          </w:p>
        </w:tc>
        <w:tc>
          <w:tcPr>
            <w:tcW w:w="536" w:type="dxa"/>
            <w:tcBorders>
              <w:top w:val="nil"/>
              <w:left w:val="single" w:sz="36" w:space="0" w:color="auto"/>
              <w:bottom w:val="single" w:sz="18" w:space="0" w:color="auto"/>
              <w:right w:val="nil"/>
            </w:tcBorders>
          </w:tcPr>
          <w:p w:rsidR="0010351A" w:rsidRDefault="0010351A">
            <w:pPr>
              <w:jc w:val="center"/>
              <w:rPr>
                <w:b/>
                <w:i/>
                <w:color w:val="000000"/>
              </w:rPr>
            </w:pPr>
            <w:r>
              <w:rPr>
                <w:b/>
                <w:i/>
                <w:color w:val="000000"/>
              </w:rPr>
              <w:t>#</w:t>
            </w:r>
          </w:p>
        </w:tc>
        <w:tc>
          <w:tcPr>
            <w:tcW w:w="2528" w:type="dxa"/>
            <w:tcBorders>
              <w:top w:val="nil"/>
              <w:left w:val="nil"/>
              <w:bottom w:val="single" w:sz="18" w:space="0" w:color="auto"/>
              <w:right w:val="nil"/>
            </w:tcBorders>
          </w:tcPr>
          <w:p w:rsidR="0010351A" w:rsidRDefault="0010351A">
            <w:pPr>
              <w:jc w:val="center"/>
              <w:rPr>
                <w:b/>
                <w:i/>
                <w:color w:val="000000"/>
              </w:rPr>
            </w:pPr>
            <w:r>
              <w:rPr>
                <w:b/>
                <w:i/>
                <w:color w:val="000000"/>
              </w:rPr>
              <w:t>LOCATION</w:t>
            </w:r>
          </w:p>
        </w:tc>
        <w:tc>
          <w:tcPr>
            <w:tcW w:w="1221" w:type="dxa"/>
            <w:tcBorders>
              <w:top w:val="nil"/>
              <w:left w:val="nil"/>
              <w:bottom w:val="single" w:sz="18" w:space="0" w:color="auto"/>
              <w:right w:val="single" w:sz="18" w:space="0" w:color="auto"/>
            </w:tcBorders>
          </w:tcPr>
          <w:p w:rsidR="0010351A" w:rsidRDefault="0010351A">
            <w:pPr>
              <w:jc w:val="center"/>
              <w:rPr>
                <w:b/>
                <w:i/>
                <w:color w:val="000000"/>
              </w:rPr>
            </w:pPr>
            <w:r>
              <w:rPr>
                <w:b/>
                <w:i/>
                <w:color w:val="000000"/>
              </w:rPr>
              <w:t>DATE</w:t>
            </w:r>
          </w:p>
        </w:tc>
      </w:tr>
      <w:tr w:rsidR="0010351A">
        <w:tblPrEx>
          <w:tblCellMar>
            <w:top w:w="0" w:type="dxa"/>
            <w:bottom w:w="0" w:type="dxa"/>
          </w:tblCellMar>
        </w:tblPrEx>
        <w:tc>
          <w:tcPr>
            <w:tcW w:w="636" w:type="dxa"/>
            <w:tcBorders>
              <w:top w:val="single" w:sz="18" w:space="0" w:color="auto"/>
            </w:tcBorders>
          </w:tcPr>
          <w:p w:rsidR="0010351A" w:rsidRDefault="0010351A">
            <w:pPr>
              <w:rPr>
                <w:b/>
                <w:i/>
                <w:color w:val="000000"/>
              </w:rPr>
            </w:pPr>
            <w:r>
              <w:rPr>
                <w:b/>
                <w:i/>
                <w:color w:val="000000"/>
              </w:rPr>
              <w:t>1</w:t>
            </w:r>
          </w:p>
        </w:tc>
        <w:tc>
          <w:tcPr>
            <w:tcW w:w="563" w:type="dxa"/>
            <w:tcBorders>
              <w:top w:val="single" w:sz="18" w:space="0" w:color="auto"/>
            </w:tcBorders>
          </w:tcPr>
          <w:p w:rsidR="0010351A" w:rsidRDefault="0010351A">
            <w:pPr>
              <w:rPr>
                <w:b/>
                <w:i/>
                <w:color w:val="000000"/>
              </w:rPr>
            </w:pPr>
          </w:p>
        </w:tc>
        <w:tc>
          <w:tcPr>
            <w:tcW w:w="3824" w:type="dxa"/>
            <w:tcBorders>
              <w:top w:val="single" w:sz="18" w:space="0" w:color="auto"/>
            </w:tcBorders>
          </w:tcPr>
          <w:p w:rsidR="0010351A" w:rsidRDefault="0010351A">
            <w:pPr>
              <w:rPr>
                <w:b/>
                <w:i/>
                <w:color w:val="000000"/>
              </w:rPr>
            </w:pPr>
          </w:p>
        </w:tc>
        <w:tc>
          <w:tcPr>
            <w:tcW w:w="977" w:type="dxa"/>
            <w:tcBorders>
              <w:top w:val="single" w:sz="18" w:space="0" w:color="auto"/>
              <w:right w:val="single" w:sz="36" w:space="0" w:color="auto"/>
            </w:tcBorders>
          </w:tcPr>
          <w:p w:rsidR="0010351A" w:rsidRDefault="0010351A">
            <w:pPr>
              <w:rPr>
                <w:b/>
                <w:i/>
                <w:color w:val="000000"/>
              </w:rPr>
            </w:pPr>
          </w:p>
        </w:tc>
        <w:tc>
          <w:tcPr>
            <w:tcW w:w="536" w:type="dxa"/>
            <w:tcBorders>
              <w:top w:val="single" w:sz="18" w:space="0" w:color="auto"/>
              <w:left w:val="single" w:sz="36" w:space="0" w:color="auto"/>
            </w:tcBorders>
          </w:tcPr>
          <w:p w:rsidR="0010351A" w:rsidRDefault="0010351A">
            <w:pPr>
              <w:rPr>
                <w:b/>
                <w:i/>
                <w:color w:val="000000"/>
              </w:rPr>
            </w:pPr>
            <w:r>
              <w:rPr>
                <w:b/>
                <w:i/>
                <w:color w:val="000000"/>
              </w:rPr>
              <w:t>17</w:t>
            </w:r>
          </w:p>
        </w:tc>
        <w:tc>
          <w:tcPr>
            <w:tcW w:w="2528" w:type="dxa"/>
            <w:tcBorders>
              <w:top w:val="single" w:sz="18" w:space="0" w:color="auto"/>
            </w:tcBorders>
          </w:tcPr>
          <w:p w:rsidR="0010351A" w:rsidRDefault="0010351A">
            <w:pPr>
              <w:rPr>
                <w:b/>
                <w:i/>
                <w:color w:val="000000"/>
              </w:rPr>
            </w:pPr>
          </w:p>
        </w:tc>
        <w:tc>
          <w:tcPr>
            <w:tcW w:w="1221" w:type="dxa"/>
            <w:tcBorders>
              <w:top w:val="single" w:sz="18" w:space="0" w:color="auto"/>
            </w:tcBorders>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2</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3</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4</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5</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6</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7</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8</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9</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10</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11</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12</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13</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14</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15</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16</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17</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18</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19</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20</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rPr>
          <w:cantSplit/>
        </w:trPr>
        <w:tc>
          <w:tcPr>
            <w:tcW w:w="6000" w:type="dxa"/>
            <w:gridSpan w:val="4"/>
            <w:tcBorders>
              <w:right w:val="single" w:sz="36" w:space="0" w:color="auto"/>
            </w:tcBorders>
          </w:tcPr>
          <w:p w:rsidR="0010351A" w:rsidRDefault="0010351A">
            <w:pPr>
              <w:jc w:val="center"/>
              <w:rPr>
                <w:b/>
                <w:i/>
                <w:color w:val="000000"/>
              </w:rPr>
            </w:pPr>
            <w:r>
              <w:rPr>
                <w:b/>
                <w:i/>
                <w:color w:val="000000"/>
              </w:rPr>
              <w:t>PRACTICES</w:t>
            </w:r>
          </w:p>
        </w:tc>
        <w:tc>
          <w:tcPr>
            <w:tcW w:w="536" w:type="dxa"/>
            <w:tcBorders>
              <w:left w:val="single" w:sz="36" w:space="0" w:color="auto"/>
            </w:tcBorders>
          </w:tcPr>
          <w:p w:rsidR="0010351A" w:rsidRDefault="0010351A">
            <w:pPr>
              <w:rPr>
                <w:b/>
                <w:i/>
                <w:color w:val="000000"/>
              </w:rPr>
            </w:pPr>
            <w:r>
              <w:rPr>
                <w:b/>
                <w:i/>
                <w:color w:val="000000"/>
              </w:rPr>
              <w:t>37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rPr>
          <w:cantSplit/>
        </w:trPr>
        <w:tc>
          <w:tcPr>
            <w:tcW w:w="636" w:type="dxa"/>
          </w:tcPr>
          <w:p w:rsidR="0010351A" w:rsidRDefault="0010351A">
            <w:pPr>
              <w:rPr>
                <w:b/>
                <w:i/>
                <w:color w:val="000000"/>
              </w:rPr>
            </w:pPr>
            <w:r>
              <w:rPr>
                <w:b/>
                <w:i/>
                <w:color w:val="000000"/>
              </w:rPr>
              <w:t>#</w:t>
            </w:r>
          </w:p>
        </w:tc>
        <w:tc>
          <w:tcPr>
            <w:tcW w:w="4387" w:type="dxa"/>
            <w:gridSpan w:val="2"/>
          </w:tcPr>
          <w:p w:rsidR="0010351A" w:rsidRDefault="0010351A">
            <w:pPr>
              <w:jc w:val="center"/>
              <w:rPr>
                <w:b/>
                <w:i/>
                <w:color w:val="000000"/>
              </w:rPr>
            </w:pPr>
            <w:r>
              <w:rPr>
                <w:b/>
                <w:i/>
                <w:color w:val="000000"/>
              </w:rPr>
              <w:t>LOCATION</w:t>
            </w:r>
          </w:p>
        </w:tc>
        <w:tc>
          <w:tcPr>
            <w:tcW w:w="977" w:type="dxa"/>
            <w:tcBorders>
              <w:right w:val="single" w:sz="36" w:space="0" w:color="auto"/>
            </w:tcBorders>
          </w:tcPr>
          <w:p w:rsidR="0010351A" w:rsidRDefault="0010351A">
            <w:pPr>
              <w:jc w:val="center"/>
              <w:rPr>
                <w:b/>
                <w:i/>
                <w:color w:val="000000"/>
              </w:rPr>
            </w:pPr>
            <w:r>
              <w:rPr>
                <w:b/>
                <w:i/>
                <w:color w:val="000000"/>
              </w:rPr>
              <w:t>DATE</w:t>
            </w:r>
          </w:p>
        </w:tc>
        <w:tc>
          <w:tcPr>
            <w:tcW w:w="536" w:type="dxa"/>
            <w:tcBorders>
              <w:left w:val="single" w:sz="36" w:space="0" w:color="auto"/>
            </w:tcBorders>
          </w:tcPr>
          <w:p w:rsidR="0010351A" w:rsidRDefault="0010351A">
            <w:pPr>
              <w:rPr>
                <w:b/>
                <w:i/>
                <w:color w:val="000000"/>
              </w:rPr>
            </w:pPr>
            <w:r>
              <w:rPr>
                <w:b/>
                <w:i/>
                <w:color w:val="000000"/>
              </w:rPr>
              <w:t>38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rPr>
          <w:cantSplit/>
        </w:trPr>
        <w:tc>
          <w:tcPr>
            <w:tcW w:w="636" w:type="dxa"/>
          </w:tcPr>
          <w:p w:rsidR="0010351A" w:rsidRDefault="0010351A">
            <w:pPr>
              <w:rPr>
                <w:b/>
                <w:i/>
                <w:color w:val="000000"/>
              </w:rPr>
            </w:pPr>
            <w:r>
              <w:rPr>
                <w:b/>
                <w:i/>
                <w:color w:val="000000"/>
              </w:rPr>
              <w:t>1</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rPr>
          <w:cantSplit/>
        </w:trPr>
        <w:tc>
          <w:tcPr>
            <w:tcW w:w="636" w:type="dxa"/>
            <w:tcBorders>
              <w:bottom w:val="single" w:sz="4" w:space="0" w:color="auto"/>
            </w:tcBorders>
          </w:tcPr>
          <w:p w:rsidR="0010351A" w:rsidRDefault="0010351A">
            <w:pPr>
              <w:rPr>
                <w:b/>
                <w:i/>
                <w:color w:val="000000"/>
              </w:rPr>
            </w:pPr>
            <w:r>
              <w:rPr>
                <w:b/>
                <w:i/>
                <w:color w:val="000000"/>
              </w:rPr>
              <w:t>2</w:t>
            </w:r>
          </w:p>
        </w:tc>
        <w:tc>
          <w:tcPr>
            <w:tcW w:w="4387" w:type="dxa"/>
            <w:gridSpan w:val="2"/>
            <w:tcBorders>
              <w:bottom w:val="single" w:sz="4" w:space="0" w:color="auto"/>
            </w:tcBorders>
          </w:tcPr>
          <w:p w:rsidR="0010351A" w:rsidRDefault="0010351A">
            <w:pPr>
              <w:rPr>
                <w:b/>
                <w:i/>
                <w:color w:val="000000"/>
              </w:rPr>
            </w:pPr>
          </w:p>
        </w:tc>
        <w:tc>
          <w:tcPr>
            <w:tcW w:w="977" w:type="dxa"/>
            <w:tcBorders>
              <w:bottom w:val="single" w:sz="4" w:space="0" w:color="auto"/>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rPr>
          <w:cantSplit/>
        </w:trPr>
        <w:tc>
          <w:tcPr>
            <w:tcW w:w="636" w:type="dxa"/>
            <w:tcBorders>
              <w:bottom w:val="nil"/>
            </w:tcBorders>
          </w:tcPr>
          <w:p w:rsidR="0010351A" w:rsidRDefault="0010351A">
            <w:pPr>
              <w:rPr>
                <w:b/>
                <w:i/>
                <w:color w:val="000000"/>
              </w:rPr>
            </w:pPr>
            <w:r>
              <w:rPr>
                <w:b/>
                <w:i/>
                <w:color w:val="000000"/>
              </w:rPr>
              <w:t>3</w:t>
            </w:r>
          </w:p>
        </w:tc>
        <w:tc>
          <w:tcPr>
            <w:tcW w:w="4387" w:type="dxa"/>
            <w:gridSpan w:val="2"/>
            <w:tcBorders>
              <w:bottom w:val="nil"/>
            </w:tcBorders>
          </w:tcPr>
          <w:p w:rsidR="0010351A" w:rsidRDefault="0010351A">
            <w:pPr>
              <w:rPr>
                <w:b/>
                <w:i/>
                <w:color w:val="000000"/>
              </w:rPr>
            </w:pPr>
          </w:p>
        </w:tc>
        <w:tc>
          <w:tcPr>
            <w:tcW w:w="977" w:type="dxa"/>
            <w:tcBorders>
              <w:bottom w:val="nil"/>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10351A" w:rsidRDefault="0010351A">
            <w:pPr>
              <w:rPr>
                <w:b/>
                <w:i/>
                <w:color w:val="000000"/>
              </w:rPr>
            </w:pPr>
            <w:r>
              <w:rPr>
                <w:b/>
                <w:i/>
                <w:color w:val="000000"/>
              </w:rPr>
              <w:t>4</w:t>
            </w:r>
          </w:p>
        </w:tc>
        <w:tc>
          <w:tcPr>
            <w:tcW w:w="4392" w:type="dxa"/>
            <w:gridSpan w:val="2"/>
            <w:tcBorders>
              <w:top w:val="dotted" w:sz="4" w:space="0" w:color="auto"/>
              <w:left w:val="single" w:sz="6" w:space="0" w:color="auto"/>
              <w:bottom w:val="dotted" w:sz="4" w:space="0" w:color="auto"/>
              <w:right w:val="single" w:sz="6" w:space="0" w:color="auto"/>
            </w:tcBorders>
          </w:tcPr>
          <w:p w:rsidR="0010351A" w:rsidRDefault="0010351A">
            <w:pPr>
              <w:rPr>
                <w:b/>
                <w:i/>
                <w:color w:val="000000"/>
              </w:rPr>
            </w:pPr>
          </w:p>
        </w:tc>
        <w:tc>
          <w:tcPr>
            <w:tcW w:w="974" w:type="dxa"/>
            <w:tcBorders>
              <w:top w:val="dotted" w:sz="4" w:space="0" w:color="auto"/>
              <w:left w:val="single" w:sz="6" w:space="0" w:color="auto"/>
              <w:bottom w:val="dotted" w:sz="4" w:space="0" w:color="auto"/>
              <w:right w:val="nil"/>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Borders>
              <w:top w:val="nil"/>
            </w:tcBorders>
          </w:tcPr>
          <w:p w:rsidR="0010351A" w:rsidRDefault="0010351A">
            <w:pPr>
              <w:rPr>
                <w:b/>
                <w:i/>
                <w:color w:val="000000"/>
              </w:rPr>
            </w:pPr>
            <w:r>
              <w:rPr>
                <w:b/>
                <w:i/>
                <w:color w:val="000000"/>
              </w:rPr>
              <w:t>5</w:t>
            </w:r>
          </w:p>
        </w:tc>
        <w:tc>
          <w:tcPr>
            <w:tcW w:w="4387" w:type="dxa"/>
            <w:gridSpan w:val="2"/>
            <w:tcBorders>
              <w:top w:val="nil"/>
            </w:tcBorders>
          </w:tcPr>
          <w:p w:rsidR="0010351A" w:rsidRDefault="0010351A">
            <w:pPr>
              <w:rPr>
                <w:b/>
                <w:i/>
                <w:color w:val="000000"/>
              </w:rPr>
            </w:pPr>
          </w:p>
        </w:tc>
        <w:tc>
          <w:tcPr>
            <w:tcW w:w="977" w:type="dxa"/>
            <w:tcBorders>
              <w:top w:val="nil"/>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6</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7</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8</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9</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10</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11</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12</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13</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14</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15</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636" w:type="dxa"/>
          </w:tcPr>
          <w:p w:rsidR="0010351A" w:rsidRDefault="0010351A">
            <w:pPr>
              <w:rPr>
                <w:b/>
                <w:i/>
                <w:color w:val="000000"/>
              </w:rPr>
            </w:pPr>
            <w:r>
              <w:rPr>
                <w:b/>
                <w:i/>
                <w:color w:val="000000"/>
              </w:rPr>
              <w:t>16</w:t>
            </w:r>
          </w:p>
        </w:tc>
        <w:tc>
          <w:tcPr>
            <w:tcW w:w="4387" w:type="dxa"/>
            <w:gridSpan w:val="2"/>
          </w:tcPr>
          <w:p w:rsidR="0010351A" w:rsidRDefault="0010351A">
            <w:pPr>
              <w:rPr>
                <w:b/>
                <w:i/>
                <w:color w:val="000000"/>
              </w:rPr>
            </w:pPr>
          </w:p>
        </w:tc>
        <w:tc>
          <w:tcPr>
            <w:tcW w:w="977"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54</w:t>
            </w:r>
          </w:p>
        </w:tc>
        <w:tc>
          <w:tcPr>
            <w:tcW w:w="2528" w:type="dxa"/>
          </w:tcPr>
          <w:p w:rsidR="0010351A" w:rsidRDefault="0010351A">
            <w:pPr>
              <w:rPr>
                <w:b/>
                <w:i/>
                <w:color w:val="000000"/>
              </w:rPr>
            </w:pPr>
          </w:p>
        </w:tc>
        <w:tc>
          <w:tcPr>
            <w:tcW w:w="1221" w:type="dxa"/>
          </w:tcPr>
          <w:p w:rsidR="0010351A" w:rsidRDefault="0010351A">
            <w:pPr>
              <w:rPr>
                <w:b/>
                <w:i/>
                <w:color w:val="000000"/>
              </w:rPr>
            </w:pPr>
          </w:p>
        </w:tc>
      </w:tr>
    </w:tbl>
    <w:p w:rsidR="0010351A" w:rsidRDefault="0010351A">
      <w:pPr>
        <w:pStyle w:val="Heading2"/>
        <w:ind w:left="720" w:hanging="720"/>
        <w:jc w:val="left"/>
        <w:rPr>
          <w:b w:val="0"/>
          <w:color w:val="000000"/>
        </w:rPr>
      </w:pPr>
      <w:r>
        <w:rPr>
          <w:b w:val="0"/>
          <w:i/>
          <w:color w:val="000000"/>
        </w:rPr>
        <w:br w:type="page"/>
      </w:r>
      <w:bookmarkStart w:id="46" w:name="_Toc107244624"/>
      <w:bookmarkStart w:id="47" w:name="_Toc258268767"/>
      <w:r>
        <w:rPr>
          <w:sz w:val="28"/>
          <w:u w:val="single"/>
        </w:rPr>
        <w:lastRenderedPageBreak/>
        <w:t>Appendix II</w:t>
      </w:r>
      <w:bookmarkEnd w:id="46"/>
      <w:bookmarkEnd w:id="47"/>
    </w:p>
    <w:p w:rsidR="0010351A" w:rsidRDefault="0010351A">
      <w:pPr>
        <w:pStyle w:val="Heading3"/>
        <w:rPr>
          <w:b w:val="0"/>
          <w:i/>
          <w:color w:val="000000"/>
          <w:sz w:val="32"/>
        </w:rPr>
      </w:pPr>
      <w:bookmarkStart w:id="48" w:name="_Toc107244625"/>
      <w:bookmarkStart w:id="49" w:name="_Toc258268768"/>
      <w:r>
        <w:rPr>
          <w:sz w:val="24"/>
        </w:rPr>
        <w:t>NOVICE II COACHES GAME LOG</w:t>
      </w:r>
      <w:bookmarkEnd w:id="48"/>
      <w:bookmarkEnd w:id="49"/>
    </w:p>
    <w:p w:rsidR="0010351A" w:rsidRDefault="0010351A">
      <w:pPr>
        <w:ind w:left="-360" w:right="-1260"/>
        <w:rPr>
          <w:b/>
          <w:i/>
          <w:color w:val="000000"/>
          <w:sz w:val="32"/>
        </w:rPr>
      </w:pPr>
      <w:r>
        <w:rPr>
          <w:b/>
          <w:color w:val="000000"/>
        </w:rPr>
        <w:t>All Novice games and practices are to be recorded on this Log Sheet.  Enter E for Exhibition or Scheduled games and J for Jamborees.  Questions should be addressed to your Association/Club.</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563"/>
        <w:gridCol w:w="3824"/>
        <w:gridCol w:w="1132"/>
        <w:gridCol w:w="536"/>
        <w:gridCol w:w="2528"/>
        <w:gridCol w:w="1221"/>
      </w:tblGrid>
      <w:tr w:rsidR="0010351A">
        <w:tblPrEx>
          <w:tblCellMar>
            <w:top w:w="0" w:type="dxa"/>
            <w:bottom w:w="0" w:type="dxa"/>
          </w:tblCellMar>
        </w:tblPrEx>
        <w:tc>
          <w:tcPr>
            <w:tcW w:w="5975" w:type="dxa"/>
            <w:gridSpan w:val="4"/>
            <w:tcBorders>
              <w:top w:val="single" w:sz="18" w:space="0" w:color="auto"/>
              <w:left w:val="single" w:sz="18" w:space="0" w:color="auto"/>
              <w:bottom w:val="single" w:sz="4" w:space="0" w:color="auto"/>
              <w:right w:val="single" w:sz="36" w:space="0" w:color="auto"/>
            </w:tcBorders>
          </w:tcPr>
          <w:p w:rsidR="0010351A" w:rsidRDefault="0010351A">
            <w:pPr>
              <w:jc w:val="center"/>
              <w:rPr>
                <w:b/>
                <w:i/>
                <w:color w:val="000000"/>
              </w:rPr>
            </w:pPr>
            <w:r>
              <w:rPr>
                <w:b/>
                <w:i/>
                <w:color w:val="000000"/>
              </w:rPr>
              <w:t>GAMES</w:t>
            </w:r>
          </w:p>
        </w:tc>
        <w:tc>
          <w:tcPr>
            <w:tcW w:w="4285" w:type="dxa"/>
            <w:gridSpan w:val="3"/>
            <w:tcBorders>
              <w:top w:val="single" w:sz="18" w:space="0" w:color="auto"/>
              <w:left w:val="single" w:sz="36" w:space="0" w:color="auto"/>
              <w:bottom w:val="nil"/>
              <w:right w:val="single" w:sz="18" w:space="0" w:color="auto"/>
            </w:tcBorders>
          </w:tcPr>
          <w:p w:rsidR="0010351A" w:rsidRDefault="0010351A">
            <w:pPr>
              <w:jc w:val="center"/>
              <w:rPr>
                <w:b/>
                <w:i/>
                <w:color w:val="000000"/>
              </w:rPr>
            </w:pPr>
            <w:r>
              <w:rPr>
                <w:b/>
                <w:i/>
                <w:color w:val="000000"/>
              </w:rPr>
              <w:t>PRACTICES</w:t>
            </w:r>
          </w:p>
        </w:tc>
      </w:tr>
      <w:tr w:rsidR="0010351A">
        <w:tblPrEx>
          <w:tblCellMar>
            <w:top w:w="0" w:type="dxa"/>
            <w:bottom w:w="0" w:type="dxa"/>
          </w:tblCellMar>
        </w:tblPrEx>
        <w:tc>
          <w:tcPr>
            <w:tcW w:w="456" w:type="dxa"/>
            <w:tcBorders>
              <w:top w:val="single" w:sz="4" w:space="0" w:color="auto"/>
              <w:left w:val="single" w:sz="18" w:space="0" w:color="auto"/>
              <w:bottom w:val="single" w:sz="18" w:space="0" w:color="auto"/>
              <w:right w:val="nil"/>
            </w:tcBorders>
          </w:tcPr>
          <w:p w:rsidR="0010351A" w:rsidRDefault="0010351A">
            <w:pPr>
              <w:jc w:val="center"/>
              <w:rPr>
                <w:b/>
                <w:i/>
                <w:color w:val="000000"/>
              </w:rPr>
            </w:pPr>
            <w:r>
              <w:rPr>
                <w:b/>
                <w:i/>
                <w:color w:val="000000"/>
              </w:rPr>
              <w:t>#</w:t>
            </w:r>
          </w:p>
        </w:tc>
        <w:tc>
          <w:tcPr>
            <w:tcW w:w="563" w:type="dxa"/>
            <w:tcBorders>
              <w:top w:val="single" w:sz="4" w:space="0" w:color="auto"/>
              <w:left w:val="nil"/>
              <w:bottom w:val="single" w:sz="18" w:space="0" w:color="auto"/>
              <w:right w:val="nil"/>
            </w:tcBorders>
          </w:tcPr>
          <w:p w:rsidR="0010351A" w:rsidRDefault="0010351A">
            <w:pPr>
              <w:jc w:val="center"/>
              <w:rPr>
                <w:b/>
                <w:i/>
                <w:color w:val="000000"/>
              </w:rPr>
            </w:pPr>
            <w:r>
              <w:rPr>
                <w:b/>
                <w:i/>
                <w:color w:val="000000"/>
              </w:rPr>
              <w:t>E/J</w:t>
            </w:r>
          </w:p>
        </w:tc>
        <w:tc>
          <w:tcPr>
            <w:tcW w:w="3824" w:type="dxa"/>
            <w:tcBorders>
              <w:top w:val="single" w:sz="4" w:space="0" w:color="auto"/>
              <w:left w:val="nil"/>
              <w:bottom w:val="single" w:sz="18" w:space="0" w:color="auto"/>
              <w:right w:val="nil"/>
            </w:tcBorders>
          </w:tcPr>
          <w:p w:rsidR="0010351A" w:rsidRDefault="0010351A">
            <w:pPr>
              <w:jc w:val="center"/>
              <w:rPr>
                <w:b/>
                <w:i/>
                <w:color w:val="000000"/>
              </w:rPr>
            </w:pPr>
            <w:r>
              <w:rPr>
                <w:b/>
                <w:i/>
                <w:color w:val="000000"/>
              </w:rPr>
              <w:t>PLAYED AGAINST</w:t>
            </w:r>
          </w:p>
        </w:tc>
        <w:tc>
          <w:tcPr>
            <w:tcW w:w="1132" w:type="dxa"/>
            <w:tcBorders>
              <w:top w:val="single" w:sz="4" w:space="0" w:color="auto"/>
              <w:left w:val="nil"/>
              <w:bottom w:val="single" w:sz="18" w:space="0" w:color="auto"/>
              <w:right w:val="single" w:sz="36" w:space="0" w:color="auto"/>
            </w:tcBorders>
          </w:tcPr>
          <w:p w:rsidR="0010351A" w:rsidRDefault="0010351A">
            <w:pPr>
              <w:jc w:val="center"/>
              <w:rPr>
                <w:b/>
                <w:i/>
                <w:color w:val="000000"/>
              </w:rPr>
            </w:pPr>
            <w:r>
              <w:rPr>
                <w:b/>
                <w:i/>
                <w:color w:val="000000"/>
              </w:rPr>
              <w:t>DATE</w:t>
            </w:r>
          </w:p>
        </w:tc>
        <w:tc>
          <w:tcPr>
            <w:tcW w:w="536" w:type="dxa"/>
            <w:tcBorders>
              <w:top w:val="nil"/>
              <w:left w:val="single" w:sz="36" w:space="0" w:color="auto"/>
              <w:bottom w:val="single" w:sz="18" w:space="0" w:color="auto"/>
              <w:right w:val="nil"/>
            </w:tcBorders>
          </w:tcPr>
          <w:p w:rsidR="0010351A" w:rsidRDefault="0010351A">
            <w:pPr>
              <w:jc w:val="center"/>
              <w:rPr>
                <w:b/>
                <w:i/>
                <w:color w:val="000000"/>
              </w:rPr>
            </w:pPr>
            <w:r>
              <w:rPr>
                <w:b/>
                <w:i/>
                <w:color w:val="000000"/>
              </w:rPr>
              <w:t>#</w:t>
            </w:r>
          </w:p>
        </w:tc>
        <w:tc>
          <w:tcPr>
            <w:tcW w:w="2528" w:type="dxa"/>
            <w:tcBorders>
              <w:top w:val="nil"/>
              <w:left w:val="nil"/>
              <w:bottom w:val="single" w:sz="18" w:space="0" w:color="auto"/>
              <w:right w:val="nil"/>
            </w:tcBorders>
          </w:tcPr>
          <w:p w:rsidR="0010351A" w:rsidRDefault="0010351A">
            <w:pPr>
              <w:jc w:val="center"/>
              <w:rPr>
                <w:b/>
                <w:i/>
                <w:color w:val="000000"/>
              </w:rPr>
            </w:pPr>
            <w:r>
              <w:rPr>
                <w:b/>
                <w:i/>
                <w:color w:val="000000"/>
              </w:rPr>
              <w:t>LOCATION</w:t>
            </w:r>
          </w:p>
        </w:tc>
        <w:tc>
          <w:tcPr>
            <w:tcW w:w="1221" w:type="dxa"/>
            <w:tcBorders>
              <w:top w:val="nil"/>
              <w:left w:val="nil"/>
              <w:bottom w:val="single" w:sz="18" w:space="0" w:color="auto"/>
              <w:right w:val="single" w:sz="18" w:space="0" w:color="auto"/>
            </w:tcBorders>
          </w:tcPr>
          <w:p w:rsidR="0010351A" w:rsidRDefault="0010351A">
            <w:pPr>
              <w:jc w:val="center"/>
              <w:rPr>
                <w:b/>
                <w:i/>
                <w:color w:val="000000"/>
              </w:rPr>
            </w:pPr>
            <w:r>
              <w:rPr>
                <w:b/>
                <w:i/>
                <w:color w:val="000000"/>
              </w:rPr>
              <w:t>DATE</w:t>
            </w:r>
          </w:p>
        </w:tc>
      </w:tr>
      <w:tr w:rsidR="0010351A">
        <w:tblPrEx>
          <w:tblCellMar>
            <w:top w:w="0" w:type="dxa"/>
            <w:bottom w:w="0" w:type="dxa"/>
          </w:tblCellMar>
        </w:tblPrEx>
        <w:tc>
          <w:tcPr>
            <w:tcW w:w="456" w:type="dxa"/>
            <w:tcBorders>
              <w:top w:val="single" w:sz="18" w:space="0" w:color="auto"/>
            </w:tcBorders>
          </w:tcPr>
          <w:p w:rsidR="0010351A" w:rsidRDefault="0010351A">
            <w:pPr>
              <w:rPr>
                <w:b/>
                <w:i/>
                <w:color w:val="000000"/>
              </w:rPr>
            </w:pPr>
            <w:r>
              <w:rPr>
                <w:b/>
                <w:i/>
                <w:color w:val="000000"/>
              </w:rPr>
              <w:t>1</w:t>
            </w:r>
          </w:p>
        </w:tc>
        <w:tc>
          <w:tcPr>
            <w:tcW w:w="563" w:type="dxa"/>
            <w:tcBorders>
              <w:top w:val="single" w:sz="18" w:space="0" w:color="auto"/>
            </w:tcBorders>
          </w:tcPr>
          <w:p w:rsidR="0010351A" w:rsidRDefault="0010351A">
            <w:pPr>
              <w:rPr>
                <w:b/>
                <w:i/>
                <w:color w:val="000000"/>
              </w:rPr>
            </w:pPr>
          </w:p>
        </w:tc>
        <w:tc>
          <w:tcPr>
            <w:tcW w:w="3824" w:type="dxa"/>
            <w:tcBorders>
              <w:top w:val="single" w:sz="18" w:space="0" w:color="auto"/>
            </w:tcBorders>
          </w:tcPr>
          <w:p w:rsidR="0010351A" w:rsidRDefault="0010351A">
            <w:pPr>
              <w:rPr>
                <w:b/>
                <w:i/>
                <w:color w:val="000000"/>
              </w:rPr>
            </w:pPr>
          </w:p>
        </w:tc>
        <w:tc>
          <w:tcPr>
            <w:tcW w:w="1132" w:type="dxa"/>
            <w:tcBorders>
              <w:top w:val="single" w:sz="18" w:space="0" w:color="auto"/>
              <w:right w:val="single" w:sz="36" w:space="0" w:color="auto"/>
            </w:tcBorders>
          </w:tcPr>
          <w:p w:rsidR="0010351A" w:rsidRDefault="0010351A">
            <w:pPr>
              <w:rPr>
                <w:b/>
                <w:i/>
                <w:color w:val="000000"/>
              </w:rPr>
            </w:pPr>
          </w:p>
        </w:tc>
        <w:tc>
          <w:tcPr>
            <w:tcW w:w="536" w:type="dxa"/>
            <w:tcBorders>
              <w:top w:val="single" w:sz="18" w:space="0" w:color="auto"/>
              <w:left w:val="single" w:sz="36" w:space="0" w:color="auto"/>
            </w:tcBorders>
          </w:tcPr>
          <w:p w:rsidR="0010351A" w:rsidRDefault="0010351A">
            <w:pPr>
              <w:rPr>
                <w:b/>
                <w:i/>
                <w:color w:val="000000"/>
              </w:rPr>
            </w:pPr>
            <w:r>
              <w:rPr>
                <w:b/>
                <w:i/>
                <w:color w:val="000000"/>
              </w:rPr>
              <w:t>15</w:t>
            </w:r>
          </w:p>
        </w:tc>
        <w:tc>
          <w:tcPr>
            <w:tcW w:w="2528" w:type="dxa"/>
            <w:tcBorders>
              <w:top w:val="single" w:sz="18" w:space="0" w:color="auto"/>
            </w:tcBorders>
          </w:tcPr>
          <w:p w:rsidR="0010351A" w:rsidRDefault="0010351A">
            <w:pPr>
              <w:rPr>
                <w:b/>
                <w:i/>
                <w:color w:val="000000"/>
              </w:rPr>
            </w:pPr>
          </w:p>
        </w:tc>
        <w:tc>
          <w:tcPr>
            <w:tcW w:w="1221" w:type="dxa"/>
            <w:tcBorders>
              <w:top w:val="single" w:sz="18" w:space="0" w:color="auto"/>
            </w:tcBorders>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3</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4</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5</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19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6</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7</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8</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9</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10</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11</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12</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13</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14</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15</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29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16</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17</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18</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19</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20</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21</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22</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23</w:t>
            </w:r>
          </w:p>
        </w:tc>
        <w:tc>
          <w:tcPr>
            <w:tcW w:w="563" w:type="dxa"/>
          </w:tcPr>
          <w:p w:rsidR="0010351A" w:rsidRDefault="0010351A">
            <w:pPr>
              <w:rPr>
                <w:b/>
                <w:i/>
                <w:color w:val="000000"/>
              </w:rPr>
            </w:pPr>
          </w:p>
        </w:tc>
        <w:tc>
          <w:tcPr>
            <w:tcW w:w="3824" w:type="dxa"/>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Borders>
              <w:bottom w:val="single" w:sz="4" w:space="0" w:color="auto"/>
            </w:tcBorders>
          </w:tcPr>
          <w:p w:rsidR="0010351A" w:rsidRDefault="0010351A">
            <w:pPr>
              <w:rPr>
                <w:b/>
                <w:i/>
                <w:color w:val="000000"/>
              </w:rPr>
            </w:pPr>
            <w:r>
              <w:rPr>
                <w:b/>
                <w:i/>
                <w:color w:val="000000"/>
              </w:rPr>
              <w:t>24</w:t>
            </w:r>
          </w:p>
        </w:tc>
        <w:tc>
          <w:tcPr>
            <w:tcW w:w="563" w:type="dxa"/>
            <w:tcBorders>
              <w:bottom w:val="single" w:sz="4" w:space="0" w:color="auto"/>
            </w:tcBorders>
          </w:tcPr>
          <w:p w:rsidR="0010351A" w:rsidRDefault="0010351A">
            <w:pPr>
              <w:rPr>
                <w:b/>
                <w:i/>
                <w:color w:val="000000"/>
              </w:rPr>
            </w:pPr>
          </w:p>
        </w:tc>
        <w:tc>
          <w:tcPr>
            <w:tcW w:w="3824" w:type="dxa"/>
            <w:tcBorders>
              <w:bottom w:val="single" w:sz="4" w:space="0" w:color="auto"/>
            </w:tcBorders>
          </w:tcPr>
          <w:p w:rsidR="0010351A" w:rsidRDefault="0010351A">
            <w:pPr>
              <w:rPr>
                <w:b/>
                <w:i/>
                <w:color w:val="000000"/>
              </w:rPr>
            </w:pPr>
          </w:p>
        </w:tc>
        <w:tc>
          <w:tcPr>
            <w:tcW w:w="1132" w:type="dxa"/>
            <w:tcBorders>
              <w:bottom w:val="single" w:sz="4" w:space="0" w:color="auto"/>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Borders>
              <w:bottom w:val="single" w:sz="24" w:space="0" w:color="auto"/>
            </w:tcBorders>
          </w:tcPr>
          <w:p w:rsidR="0010351A" w:rsidRDefault="0010351A">
            <w:pPr>
              <w:rPr>
                <w:b/>
                <w:i/>
                <w:color w:val="000000"/>
              </w:rPr>
            </w:pPr>
            <w:r>
              <w:rPr>
                <w:b/>
                <w:i/>
                <w:color w:val="000000"/>
              </w:rPr>
              <w:t>25</w:t>
            </w:r>
          </w:p>
        </w:tc>
        <w:tc>
          <w:tcPr>
            <w:tcW w:w="563" w:type="dxa"/>
            <w:tcBorders>
              <w:bottom w:val="single" w:sz="24" w:space="0" w:color="auto"/>
            </w:tcBorders>
          </w:tcPr>
          <w:p w:rsidR="0010351A" w:rsidRDefault="0010351A">
            <w:pPr>
              <w:rPr>
                <w:b/>
                <w:i/>
                <w:color w:val="000000"/>
              </w:rPr>
            </w:pPr>
          </w:p>
        </w:tc>
        <w:tc>
          <w:tcPr>
            <w:tcW w:w="3824" w:type="dxa"/>
            <w:tcBorders>
              <w:bottom w:val="single" w:sz="24" w:space="0" w:color="auto"/>
            </w:tcBorders>
          </w:tcPr>
          <w:p w:rsidR="0010351A" w:rsidRDefault="0010351A">
            <w:pPr>
              <w:rPr>
                <w:b/>
                <w:i/>
                <w:color w:val="000000"/>
              </w:rPr>
            </w:pPr>
          </w:p>
        </w:tc>
        <w:tc>
          <w:tcPr>
            <w:tcW w:w="1132" w:type="dxa"/>
            <w:tcBorders>
              <w:bottom w:val="single" w:sz="24" w:space="0" w:color="auto"/>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39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5975" w:type="dxa"/>
            <w:gridSpan w:val="4"/>
            <w:tcBorders>
              <w:top w:val="single" w:sz="24" w:space="0" w:color="auto"/>
              <w:right w:val="single" w:sz="36" w:space="0" w:color="auto"/>
            </w:tcBorders>
          </w:tcPr>
          <w:p w:rsidR="0010351A" w:rsidRDefault="0010351A">
            <w:pPr>
              <w:jc w:val="center"/>
              <w:rPr>
                <w:b/>
                <w:i/>
                <w:color w:val="000000"/>
              </w:rPr>
            </w:pPr>
            <w:r>
              <w:rPr>
                <w:b/>
                <w:i/>
                <w:color w:val="000000"/>
              </w:rPr>
              <w:t>PRACTICES</w:t>
            </w:r>
          </w:p>
        </w:tc>
        <w:tc>
          <w:tcPr>
            <w:tcW w:w="536" w:type="dxa"/>
            <w:tcBorders>
              <w:left w:val="single" w:sz="36" w:space="0" w:color="auto"/>
            </w:tcBorders>
          </w:tcPr>
          <w:p w:rsidR="0010351A" w:rsidRDefault="0010351A">
            <w:pPr>
              <w:rPr>
                <w:b/>
                <w:i/>
                <w:color w:val="000000"/>
              </w:rPr>
            </w:pPr>
            <w:r>
              <w:rPr>
                <w:b/>
                <w:i/>
                <w:color w:val="000000"/>
              </w:rPr>
              <w:t>40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w:t>
            </w:r>
          </w:p>
        </w:tc>
        <w:tc>
          <w:tcPr>
            <w:tcW w:w="4387" w:type="dxa"/>
            <w:gridSpan w:val="2"/>
          </w:tcPr>
          <w:p w:rsidR="0010351A" w:rsidRDefault="0010351A">
            <w:pPr>
              <w:jc w:val="center"/>
              <w:rPr>
                <w:b/>
                <w:i/>
                <w:color w:val="000000"/>
              </w:rPr>
            </w:pPr>
            <w:r>
              <w:rPr>
                <w:b/>
                <w:i/>
                <w:color w:val="000000"/>
              </w:rPr>
              <w:t>LOCATION</w:t>
            </w:r>
          </w:p>
        </w:tc>
        <w:tc>
          <w:tcPr>
            <w:tcW w:w="1132" w:type="dxa"/>
            <w:tcBorders>
              <w:right w:val="single" w:sz="36" w:space="0" w:color="auto"/>
            </w:tcBorders>
          </w:tcPr>
          <w:p w:rsidR="0010351A" w:rsidRDefault="0010351A">
            <w:pPr>
              <w:jc w:val="center"/>
              <w:rPr>
                <w:b/>
                <w:i/>
                <w:color w:val="000000"/>
              </w:rPr>
            </w:pPr>
            <w:r>
              <w:rPr>
                <w:b/>
                <w:i/>
                <w:color w:val="000000"/>
              </w:rPr>
              <w:t>DATE</w:t>
            </w:r>
          </w:p>
        </w:tc>
        <w:tc>
          <w:tcPr>
            <w:tcW w:w="536" w:type="dxa"/>
            <w:tcBorders>
              <w:left w:val="single" w:sz="36" w:space="0" w:color="auto"/>
            </w:tcBorders>
          </w:tcPr>
          <w:p w:rsidR="0010351A" w:rsidRDefault="0010351A">
            <w:pPr>
              <w:rPr>
                <w:b/>
                <w:i/>
                <w:color w:val="000000"/>
              </w:rPr>
            </w:pPr>
            <w:r>
              <w:rPr>
                <w:b/>
                <w:i/>
                <w:color w:val="000000"/>
              </w:rPr>
              <w:t>41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2</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3</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4</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45</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5</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46</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6</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47</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7</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48</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8</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49</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9</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50</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10</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51</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11</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52</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12</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53</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13</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54</w:t>
            </w:r>
          </w:p>
        </w:tc>
        <w:tc>
          <w:tcPr>
            <w:tcW w:w="2528" w:type="dxa"/>
          </w:tcPr>
          <w:p w:rsidR="0010351A" w:rsidRDefault="0010351A">
            <w:pPr>
              <w:rPr>
                <w:b/>
                <w:i/>
                <w:color w:val="000000"/>
              </w:rPr>
            </w:pPr>
          </w:p>
        </w:tc>
        <w:tc>
          <w:tcPr>
            <w:tcW w:w="1221" w:type="dxa"/>
          </w:tcPr>
          <w:p w:rsidR="0010351A" w:rsidRDefault="0010351A">
            <w:pPr>
              <w:rPr>
                <w:b/>
                <w:i/>
                <w:color w:val="000000"/>
              </w:rPr>
            </w:pPr>
          </w:p>
        </w:tc>
      </w:tr>
      <w:tr w:rsidR="0010351A">
        <w:tblPrEx>
          <w:tblCellMar>
            <w:top w:w="0" w:type="dxa"/>
            <w:bottom w:w="0" w:type="dxa"/>
          </w:tblCellMar>
        </w:tblPrEx>
        <w:tc>
          <w:tcPr>
            <w:tcW w:w="456" w:type="dxa"/>
          </w:tcPr>
          <w:p w:rsidR="0010351A" w:rsidRDefault="0010351A">
            <w:pPr>
              <w:rPr>
                <w:b/>
                <w:i/>
                <w:color w:val="000000"/>
              </w:rPr>
            </w:pPr>
            <w:r>
              <w:rPr>
                <w:b/>
                <w:i/>
                <w:color w:val="000000"/>
              </w:rPr>
              <w:t>14</w:t>
            </w:r>
          </w:p>
        </w:tc>
        <w:tc>
          <w:tcPr>
            <w:tcW w:w="4387" w:type="dxa"/>
            <w:gridSpan w:val="2"/>
          </w:tcPr>
          <w:p w:rsidR="0010351A" w:rsidRDefault="0010351A">
            <w:pPr>
              <w:rPr>
                <w:b/>
                <w:i/>
                <w:color w:val="000000"/>
              </w:rPr>
            </w:pPr>
          </w:p>
        </w:tc>
        <w:tc>
          <w:tcPr>
            <w:tcW w:w="1132" w:type="dxa"/>
            <w:tcBorders>
              <w:right w:val="single" w:sz="36" w:space="0" w:color="auto"/>
            </w:tcBorders>
          </w:tcPr>
          <w:p w:rsidR="0010351A" w:rsidRDefault="0010351A">
            <w:pPr>
              <w:rPr>
                <w:b/>
                <w:i/>
                <w:color w:val="000000"/>
              </w:rPr>
            </w:pPr>
          </w:p>
        </w:tc>
        <w:tc>
          <w:tcPr>
            <w:tcW w:w="536" w:type="dxa"/>
            <w:tcBorders>
              <w:left w:val="single" w:sz="36" w:space="0" w:color="auto"/>
            </w:tcBorders>
          </w:tcPr>
          <w:p w:rsidR="0010351A" w:rsidRDefault="0010351A">
            <w:pPr>
              <w:rPr>
                <w:b/>
                <w:i/>
                <w:color w:val="000000"/>
              </w:rPr>
            </w:pPr>
            <w:r>
              <w:rPr>
                <w:b/>
                <w:i/>
                <w:color w:val="000000"/>
              </w:rPr>
              <w:t>55</w:t>
            </w:r>
          </w:p>
        </w:tc>
        <w:tc>
          <w:tcPr>
            <w:tcW w:w="2528" w:type="dxa"/>
          </w:tcPr>
          <w:p w:rsidR="0010351A" w:rsidRDefault="0010351A">
            <w:pPr>
              <w:rPr>
                <w:b/>
                <w:i/>
                <w:color w:val="000000"/>
              </w:rPr>
            </w:pPr>
          </w:p>
        </w:tc>
        <w:tc>
          <w:tcPr>
            <w:tcW w:w="1221" w:type="dxa"/>
          </w:tcPr>
          <w:p w:rsidR="0010351A" w:rsidRDefault="0010351A">
            <w:pPr>
              <w:rPr>
                <w:b/>
                <w:i/>
                <w:color w:val="000000"/>
              </w:rPr>
            </w:pPr>
          </w:p>
        </w:tc>
      </w:tr>
    </w:tbl>
    <w:p w:rsidR="0010351A" w:rsidRDefault="0010351A">
      <w:pPr>
        <w:pStyle w:val="Heading8"/>
        <w:jc w:val="left"/>
        <w:rPr>
          <w:u w:val="single"/>
        </w:rPr>
      </w:pPr>
      <w:r>
        <w:rPr>
          <w:sz w:val="28"/>
          <w:u w:val="single"/>
        </w:rPr>
        <w:lastRenderedPageBreak/>
        <w:t>Appendix III</w:t>
      </w:r>
    </w:p>
    <w:tbl>
      <w:tblPr>
        <w:tblW w:w="11880" w:type="dxa"/>
        <w:tblInd w:w="-1440" w:type="dxa"/>
        <w:tblLayout w:type="fixed"/>
        <w:tblCellMar>
          <w:left w:w="0" w:type="dxa"/>
          <w:right w:w="0" w:type="dxa"/>
        </w:tblCellMar>
        <w:tblLook w:val="0000"/>
      </w:tblPr>
      <w:tblGrid>
        <w:gridCol w:w="2157"/>
        <w:gridCol w:w="537"/>
        <w:gridCol w:w="1237"/>
        <w:gridCol w:w="782"/>
        <w:gridCol w:w="1040"/>
        <w:gridCol w:w="35"/>
        <w:gridCol w:w="1412"/>
        <w:gridCol w:w="6"/>
        <w:gridCol w:w="174"/>
        <w:gridCol w:w="1150"/>
        <w:gridCol w:w="2400"/>
        <w:gridCol w:w="950"/>
      </w:tblGrid>
      <w:tr w:rsidR="0010351A">
        <w:trPr>
          <w:cantSplit/>
          <w:trHeight w:val="497"/>
        </w:trPr>
        <w:tc>
          <w:tcPr>
            <w:tcW w:w="11880" w:type="dxa"/>
            <w:gridSpan w:val="12"/>
            <w:vMerge w:val="restart"/>
            <w:tcBorders>
              <w:top w:val="nil"/>
              <w:left w:val="nil"/>
              <w:bottom w:val="nil"/>
              <w:right w:val="single" w:sz="8" w:space="0" w:color="000000"/>
            </w:tcBorders>
            <w:noWrap/>
            <w:vAlign w:val="bottom"/>
          </w:tcPr>
          <w:p w:rsidR="0010351A" w:rsidRDefault="00FE1FBE">
            <w:pPr>
              <w:rPr>
                <w:rFonts w:ascii="Arial" w:hAnsi="Arial" w:cs="Arial"/>
                <w:sz w:val="20"/>
                <w:szCs w:val="20"/>
              </w:rPr>
            </w:pPr>
            <w:r>
              <w:rPr>
                <w:rFonts w:ascii="Arial" w:hAnsi="Arial" w:cs="Arial"/>
                <w:noProof/>
                <w:sz w:val="20"/>
                <w:szCs w:val="20"/>
                <w:lang w:val="en-CA" w:eastAsia="en-CA"/>
              </w:rPr>
              <w:drawing>
                <wp:anchor distT="0" distB="0" distL="114300" distR="114300" simplePos="0" relativeHeight="251659264" behindDoc="0" locked="0" layoutInCell="1" allowOverlap="1">
                  <wp:simplePos x="0" y="0"/>
                  <wp:positionH relativeFrom="column">
                    <wp:posOffset>6743700</wp:posOffset>
                  </wp:positionH>
                  <wp:positionV relativeFrom="paragraph">
                    <wp:posOffset>114300</wp:posOffset>
                  </wp:positionV>
                  <wp:extent cx="619125" cy="695325"/>
                  <wp:effectExtent l="19050" t="0" r="9525" b="0"/>
                  <wp:wrapNone/>
                  <wp:docPr id="13" name="Picture 13" descr="Transparent NB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parent NBHOA"/>
                          <pic:cNvPicPr>
                            <a:picLocks noChangeAspect="1" noChangeArrowheads="1"/>
                          </pic:cNvPicPr>
                        </pic:nvPicPr>
                        <pic:blipFill>
                          <a:blip r:embed="rId13" cstate="print"/>
                          <a:srcRect/>
                          <a:stretch>
                            <a:fillRect/>
                          </a:stretch>
                        </pic:blipFill>
                        <pic:spPr bwMode="auto">
                          <a:xfrm>
                            <a:off x="0" y="0"/>
                            <a:ext cx="619125" cy="695325"/>
                          </a:xfrm>
                          <a:prstGeom prst="rect">
                            <a:avLst/>
                          </a:prstGeom>
                          <a:noFill/>
                        </pic:spPr>
                      </pic:pic>
                    </a:graphicData>
                  </a:graphic>
                </wp:anchor>
              </w:drawing>
            </w:r>
            <w:r>
              <w:rPr>
                <w:rFonts w:ascii="Arial" w:hAnsi="Arial" w:cs="Arial"/>
                <w:noProof/>
                <w:sz w:val="20"/>
                <w:szCs w:val="20"/>
                <w:lang w:val="en-CA" w:eastAsia="en-C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123825</wp:posOffset>
                  </wp:positionV>
                  <wp:extent cx="800100" cy="619125"/>
                  <wp:effectExtent l="19050" t="0" r="0" b="0"/>
                  <wp:wrapNone/>
                  <wp:docPr id="14" name="Picture 14" descr="NBAHA200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BAHA2002-RGB"/>
                          <pic:cNvPicPr>
                            <a:picLocks noChangeAspect="1" noChangeArrowheads="1"/>
                          </pic:cNvPicPr>
                        </pic:nvPicPr>
                        <pic:blipFill>
                          <a:blip r:embed="rId14" cstate="print"/>
                          <a:srcRect/>
                          <a:stretch>
                            <a:fillRect/>
                          </a:stretch>
                        </pic:blipFill>
                        <pic:spPr bwMode="auto">
                          <a:xfrm>
                            <a:off x="0" y="0"/>
                            <a:ext cx="800100" cy="619125"/>
                          </a:xfrm>
                          <a:prstGeom prst="rect">
                            <a:avLst/>
                          </a:prstGeom>
                          <a:noFill/>
                        </pic:spPr>
                      </pic:pic>
                    </a:graphicData>
                  </a:graphic>
                </wp:anchor>
              </w:drawing>
            </w:r>
          </w:p>
          <w:p w:rsidR="0010351A" w:rsidRDefault="0010351A">
            <w:pPr>
              <w:pStyle w:val="Heading3"/>
              <w:spacing w:after="0"/>
              <w:rPr>
                <w:rFonts w:ascii="Book Antiqua" w:eastAsia="Arial Unicode MS" w:hAnsi="Book Antiqua" w:cs="Arial"/>
                <w:szCs w:val="20"/>
              </w:rPr>
            </w:pPr>
            <w:bookmarkStart w:id="50" w:name="_Toc258268769"/>
            <w:r>
              <w:rPr>
                <w:rFonts w:ascii="Book Antiqua" w:hAnsi="Book Antiqua"/>
              </w:rPr>
              <w:t>Game Incident Report</w:t>
            </w:r>
            <w:bookmarkEnd w:id="50"/>
          </w:p>
        </w:tc>
      </w:tr>
      <w:tr w:rsidR="0010351A">
        <w:trPr>
          <w:cantSplit/>
          <w:trHeight w:val="255"/>
        </w:trPr>
        <w:tc>
          <w:tcPr>
            <w:tcW w:w="11880" w:type="dxa"/>
            <w:gridSpan w:val="12"/>
            <w:vMerge/>
            <w:tcBorders>
              <w:top w:val="nil"/>
              <w:left w:val="nil"/>
              <w:bottom w:val="nil"/>
              <w:right w:val="single" w:sz="8" w:space="0" w:color="000000"/>
            </w:tcBorders>
            <w:vAlign w:val="center"/>
          </w:tcPr>
          <w:p w:rsidR="0010351A" w:rsidRDefault="0010351A">
            <w:pPr>
              <w:rPr>
                <w:rFonts w:ascii="Arial" w:eastAsia="Arial Unicode MS" w:hAnsi="Arial" w:cs="Arial"/>
                <w:sz w:val="20"/>
                <w:szCs w:val="20"/>
              </w:rPr>
            </w:pPr>
          </w:p>
        </w:tc>
      </w:tr>
      <w:tr w:rsidR="0010351A">
        <w:trPr>
          <w:cantSplit/>
          <w:trHeight w:val="660"/>
        </w:trPr>
        <w:tc>
          <w:tcPr>
            <w:tcW w:w="11880" w:type="dxa"/>
            <w:gridSpan w:val="12"/>
            <w:vMerge/>
            <w:tcBorders>
              <w:top w:val="nil"/>
              <w:left w:val="nil"/>
              <w:bottom w:val="nil"/>
              <w:right w:val="single" w:sz="8" w:space="0" w:color="000000"/>
            </w:tcBorders>
            <w:vAlign w:val="center"/>
          </w:tcPr>
          <w:p w:rsidR="0010351A" w:rsidRDefault="0010351A">
            <w:pPr>
              <w:rPr>
                <w:rFonts w:ascii="Arial" w:eastAsia="Arial Unicode MS" w:hAnsi="Arial" w:cs="Arial"/>
                <w:sz w:val="20"/>
                <w:szCs w:val="20"/>
              </w:rPr>
            </w:pPr>
          </w:p>
        </w:tc>
      </w:tr>
      <w:tr w:rsidR="0010351A">
        <w:trPr>
          <w:trHeight w:val="342"/>
        </w:trPr>
        <w:tc>
          <w:tcPr>
            <w:tcW w:w="2694" w:type="dxa"/>
            <w:gridSpan w:val="2"/>
            <w:tcBorders>
              <w:top w:val="nil"/>
              <w:left w:val="single" w:sz="8" w:space="0" w:color="auto"/>
              <w:bottom w:val="nil"/>
              <w:right w:val="nil"/>
            </w:tcBorders>
            <w:shd w:val="clear" w:color="auto" w:fill="C0C0C0"/>
            <w:noWrap/>
            <w:vAlign w:val="bottom"/>
          </w:tcPr>
          <w:p w:rsidR="0010351A" w:rsidRDefault="0010351A">
            <w:pPr>
              <w:rPr>
                <w:rFonts w:ascii="Arial" w:eastAsia="Arial Unicode MS" w:hAnsi="Arial" w:cs="Arial"/>
                <w:b/>
                <w:bCs/>
                <w:sz w:val="20"/>
                <w:szCs w:val="20"/>
              </w:rPr>
            </w:pPr>
            <w:r>
              <w:rPr>
                <w:rFonts w:ascii="Arial" w:hAnsi="Arial" w:cs="Arial"/>
                <w:b/>
                <w:bCs/>
                <w:sz w:val="20"/>
                <w:szCs w:val="20"/>
              </w:rPr>
              <w:t>Game Information</w:t>
            </w:r>
          </w:p>
        </w:tc>
        <w:tc>
          <w:tcPr>
            <w:tcW w:w="1237"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453" w:type="dxa"/>
            <w:gridSpan w:val="3"/>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324" w:type="dxa"/>
            <w:gridSpan w:val="2"/>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nil"/>
              <w:right w:val="single" w:sz="8" w:space="0" w:color="auto"/>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single" w:sz="8" w:space="0" w:color="auto"/>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Date:</w:t>
            </w:r>
          </w:p>
        </w:tc>
        <w:tc>
          <w:tcPr>
            <w:tcW w:w="537" w:type="dxa"/>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237" w:type="dxa"/>
            <w:tcBorders>
              <w:top w:val="single" w:sz="8" w:space="0" w:color="auto"/>
              <w:left w:val="nil"/>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Time:</w:t>
            </w:r>
          </w:p>
        </w:tc>
        <w:tc>
          <w:tcPr>
            <w:tcW w:w="782" w:type="dxa"/>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single" w:sz="8" w:space="0" w:color="auto"/>
              <w:left w:val="nil"/>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League:</w:t>
            </w:r>
          </w:p>
        </w:tc>
        <w:tc>
          <w:tcPr>
            <w:tcW w:w="1453" w:type="dxa"/>
            <w:gridSpan w:val="3"/>
            <w:tcBorders>
              <w:top w:val="single" w:sz="8" w:space="0" w:color="auto"/>
              <w:left w:val="nil"/>
              <w:bottom w:val="single" w:sz="8" w:space="0" w:color="auto"/>
              <w:right w:val="nil"/>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24" w:type="dxa"/>
            <w:gridSpan w:val="2"/>
            <w:tcBorders>
              <w:top w:val="single" w:sz="8" w:space="0" w:color="auto"/>
              <w:left w:val="nil"/>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Division:</w:t>
            </w:r>
          </w:p>
        </w:tc>
        <w:tc>
          <w:tcPr>
            <w:tcW w:w="2400" w:type="dxa"/>
            <w:tcBorders>
              <w:top w:val="single" w:sz="8" w:space="0" w:color="auto"/>
              <w:left w:val="nil"/>
              <w:bottom w:val="single" w:sz="8" w:space="0" w:color="auto"/>
              <w:right w:val="nil"/>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single" w:sz="8" w:space="0" w:color="auto"/>
              <w:left w:val="nil"/>
              <w:bottom w:val="nil"/>
              <w:right w:val="single" w:sz="8"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Home Team:</w:t>
            </w:r>
          </w:p>
        </w:tc>
        <w:tc>
          <w:tcPr>
            <w:tcW w:w="2556" w:type="dxa"/>
            <w:gridSpan w:val="3"/>
            <w:tcBorders>
              <w:top w:val="nil"/>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noWrap/>
            <w:vAlign w:val="bottom"/>
          </w:tcPr>
          <w:p w:rsidR="0010351A" w:rsidRDefault="0010351A">
            <w:pPr>
              <w:rPr>
                <w:rFonts w:ascii="Arial" w:eastAsia="Arial Unicode MS" w:hAnsi="Arial" w:cs="Arial"/>
                <w:sz w:val="20"/>
                <w:szCs w:val="20"/>
              </w:rPr>
            </w:pPr>
          </w:p>
        </w:tc>
        <w:tc>
          <w:tcPr>
            <w:tcW w:w="1453" w:type="dxa"/>
            <w:gridSpan w:val="3"/>
            <w:tcBorders>
              <w:top w:val="nil"/>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Visiting Team:</w:t>
            </w:r>
          </w:p>
        </w:tc>
        <w:tc>
          <w:tcPr>
            <w:tcW w:w="3724" w:type="dxa"/>
            <w:gridSpan w:val="3"/>
            <w:tcBorders>
              <w:top w:val="nil"/>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nil"/>
              <w:right w:val="single" w:sz="8"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Home Coach:</w:t>
            </w:r>
          </w:p>
        </w:tc>
        <w:tc>
          <w:tcPr>
            <w:tcW w:w="2556" w:type="dxa"/>
            <w:gridSpan w:val="3"/>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noWrap/>
            <w:vAlign w:val="bottom"/>
          </w:tcPr>
          <w:p w:rsidR="0010351A" w:rsidRDefault="0010351A">
            <w:pPr>
              <w:rPr>
                <w:rFonts w:ascii="Arial" w:eastAsia="Arial Unicode MS" w:hAnsi="Arial" w:cs="Arial"/>
                <w:sz w:val="20"/>
                <w:szCs w:val="20"/>
              </w:rPr>
            </w:pPr>
          </w:p>
        </w:tc>
        <w:tc>
          <w:tcPr>
            <w:tcW w:w="1453" w:type="dxa"/>
            <w:gridSpan w:val="3"/>
            <w:tcBorders>
              <w:top w:val="nil"/>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Visiting Coach:</w:t>
            </w:r>
          </w:p>
        </w:tc>
        <w:tc>
          <w:tcPr>
            <w:tcW w:w="3724" w:type="dxa"/>
            <w:gridSpan w:val="3"/>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nil"/>
              <w:right w:val="single" w:sz="8"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Home Manager:</w:t>
            </w:r>
          </w:p>
        </w:tc>
        <w:tc>
          <w:tcPr>
            <w:tcW w:w="2556" w:type="dxa"/>
            <w:gridSpan w:val="3"/>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noWrap/>
            <w:vAlign w:val="bottom"/>
          </w:tcPr>
          <w:p w:rsidR="0010351A" w:rsidRDefault="0010351A">
            <w:pPr>
              <w:rPr>
                <w:rFonts w:ascii="Arial" w:eastAsia="Arial Unicode MS" w:hAnsi="Arial" w:cs="Arial"/>
                <w:sz w:val="20"/>
                <w:szCs w:val="20"/>
              </w:rPr>
            </w:pPr>
          </w:p>
        </w:tc>
        <w:tc>
          <w:tcPr>
            <w:tcW w:w="1453" w:type="dxa"/>
            <w:gridSpan w:val="3"/>
            <w:tcBorders>
              <w:top w:val="nil"/>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Visiting Manager:</w:t>
            </w:r>
          </w:p>
        </w:tc>
        <w:tc>
          <w:tcPr>
            <w:tcW w:w="3724" w:type="dxa"/>
            <w:gridSpan w:val="3"/>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nil"/>
              <w:right w:val="single" w:sz="8"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b/>
                <w:bCs/>
                <w:sz w:val="20"/>
                <w:szCs w:val="20"/>
              </w:rPr>
            </w:pPr>
            <w:r>
              <w:rPr>
                <w:rFonts w:ascii="Arial" w:hAnsi="Arial" w:cs="Arial"/>
                <w:b/>
                <w:bCs/>
                <w:sz w:val="20"/>
                <w:szCs w:val="20"/>
              </w:rPr>
              <w:t>Game Number:</w:t>
            </w:r>
          </w:p>
        </w:tc>
        <w:tc>
          <w:tcPr>
            <w:tcW w:w="2556" w:type="dxa"/>
            <w:gridSpan w:val="3"/>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noWrap/>
            <w:vAlign w:val="bottom"/>
          </w:tcPr>
          <w:p w:rsidR="0010351A" w:rsidRDefault="0010351A">
            <w:pPr>
              <w:rPr>
                <w:rFonts w:ascii="Arial" w:eastAsia="Arial Unicode MS" w:hAnsi="Arial" w:cs="Arial"/>
                <w:b/>
                <w:bCs/>
                <w:sz w:val="20"/>
                <w:szCs w:val="20"/>
              </w:rPr>
            </w:pPr>
          </w:p>
        </w:tc>
        <w:tc>
          <w:tcPr>
            <w:tcW w:w="1453" w:type="dxa"/>
            <w:gridSpan w:val="3"/>
            <w:tcBorders>
              <w:top w:val="nil"/>
              <w:left w:val="nil"/>
              <w:bottom w:val="nil"/>
              <w:right w:val="nil"/>
            </w:tcBorders>
            <w:noWrap/>
            <w:vAlign w:val="bottom"/>
          </w:tcPr>
          <w:p w:rsidR="0010351A" w:rsidRDefault="0010351A">
            <w:pPr>
              <w:rPr>
                <w:rFonts w:ascii="Arial" w:eastAsia="Arial Unicode MS" w:hAnsi="Arial" w:cs="Arial"/>
                <w:b/>
                <w:bCs/>
                <w:sz w:val="20"/>
                <w:szCs w:val="20"/>
              </w:rPr>
            </w:pPr>
            <w:r>
              <w:rPr>
                <w:rFonts w:ascii="Arial" w:hAnsi="Arial" w:cs="Arial"/>
                <w:b/>
                <w:bCs/>
                <w:sz w:val="20"/>
                <w:szCs w:val="20"/>
              </w:rPr>
              <w:t>League Fax Number:</w:t>
            </w:r>
          </w:p>
        </w:tc>
        <w:tc>
          <w:tcPr>
            <w:tcW w:w="3724" w:type="dxa"/>
            <w:gridSpan w:val="3"/>
            <w:tcBorders>
              <w:top w:val="single" w:sz="8" w:space="0" w:color="auto"/>
              <w:left w:val="nil"/>
              <w:bottom w:val="nil"/>
              <w:right w:val="nil"/>
            </w:tcBorders>
            <w:noWrap/>
            <w:vAlign w:val="bottom"/>
          </w:tcPr>
          <w:p w:rsidR="0010351A" w:rsidRDefault="0010351A">
            <w:pPr>
              <w:rPr>
                <w:rFonts w:ascii="Arial" w:eastAsia="Arial Unicode MS" w:hAnsi="Arial" w:cs="Arial"/>
                <w:b/>
                <w:bCs/>
                <w:sz w:val="20"/>
                <w:szCs w:val="20"/>
              </w:rPr>
            </w:pPr>
            <w:r>
              <w:rPr>
                <w:rFonts w:ascii="Arial" w:hAnsi="Arial" w:cs="Arial"/>
                <w:b/>
                <w:bCs/>
                <w:sz w:val="20"/>
                <w:szCs w:val="20"/>
              </w:rPr>
              <w:t>633-7424</w:t>
            </w:r>
          </w:p>
        </w:tc>
        <w:tc>
          <w:tcPr>
            <w:tcW w:w="950" w:type="dxa"/>
            <w:tcBorders>
              <w:top w:val="nil"/>
              <w:left w:val="nil"/>
              <w:bottom w:val="nil"/>
              <w:right w:val="single" w:sz="8"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11880" w:type="dxa"/>
            <w:gridSpan w:val="12"/>
            <w:tcBorders>
              <w:top w:val="nil"/>
              <w:left w:val="single" w:sz="8" w:space="0" w:color="auto"/>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694" w:type="dxa"/>
            <w:gridSpan w:val="2"/>
            <w:tcBorders>
              <w:top w:val="nil"/>
              <w:left w:val="single" w:sz="8" w:space="0" w:color="auto"/>
              <w:bottom w:val="nil"/>
              <w:right w:val="nil"/>
            </w:tcBorders>
            <w:shd w:val="clear" w:color="auto" w:fill="C0C0C0"/>
            <w:noWrap/>
            <w:vAlign w:val="bottom"/>
          </w:tcPr>
          <w:p w:rsidR="0010351A" w:rsidRDefault="0010351A">
            <w:pPr>
              <w:rPr>
                <w:rFonts w:ascii="Arial" w:eastAsia="Arial Unicode MS" w:hAnsi="Arial" w:cs="Arial"/>
                <w:b/>
                <w:bCs/>
                <w:sz w:val="20"/>
                <w:szCs w:val="20"/>
              </w:rPr>
            </w:pPr>
            <w:r>
              <w:rPr>
                <w:rFonts w:ascii="Arial" w:hAnsi="Arial" w:cs="Arial"/>
                <w:b/>
                <w:bCs/>
                <w:sz w:val="20"/>
                <w:szCs w:val="20"/>
              </w:rPr>
              <w:t>Officials Information</w:t>
            </w:r>
          </w:p>
        </w:tc>
        <w:tc>
          <w:tcPr>
            <w:tcW w:w="1237"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35" w:type="dxa"/>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592" w:type="dxa"/>
            <w:gridSpan w:val="3"/>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3550" w:type="dxa"/>
            <w:gridSpan w:val="2"/>
            <w:tcBorders>
              <w:top w:val="nil"/>
              <w:left w:val="nil"/>
              <w:bottom w:val="nil"/>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nil"/>
              <w:right w:val="single" w:sz="8" w:space="0" w:color="auto"/>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cantSplit/>
          <w:trHeight w:val="342"/>
        </w:trPr>
        <w:tc>
          <w:tcPr>
            <w:tcW w:w="2157" w:type="dxa"/>
            <w:tcBorders>
              <w:top w:val="single" w:sz="8" w:space="0" w:color="auto"/>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Referee:</w:t>
            </w:r>
          </w:p>
        </w:tc>
        <w:tc>
          <w:tcPr>
            <w:tcW w:w="1774" w:type="dxa"/>
            <w:gridSpan w:val="2"/>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822" w:type="dxa"/>
            <w:gridSpan w:val="2"/>
            <w:vMerge w:val="restart"/>
            <w:tcBorders>
              <w:top w:val="single" w:sz="8" w:space="0" w:color="auto"/>
              <w:left w:val="nil"/>
              <w:bottom w:val="nil"/>
              <w:right w:val="nil"/>
            </w:tcBorders>
            <w:noWrap/>
            <w:vAlign w:val="bottom"/>
          </w:tcPr>
          <w:p w:rsidR="0010351A" w:rsidRDefault="0010351A">
            <w:pPr>
              <w:pStyle w:val="font6"/>
              <w:spacing w:before="0" w:beforeAutospacing="0" w:after="0" w:afterAutospacing="0"/>
              <w:rPr>
                <w:rFonts w:ascii="Arial" w:eastAsia="Times New Roman" w:hAnsi="Arial" w:cs="Arial"/>
              </w:rPr>
            </w:pPr>
            <w:r>
              <w:rPr>
                <w:rFonts w:ascii="Arial" w:eastAsia="Times New Roman" w:hAnsi="Arial" w:cs="Arial"/>
              </w:rPr>
              <w:t> </w:t>
            </w:r>
          </w:p>
        </w:tc>
        <w:tc>
          <w:tcPr>
            <w:tcW w:w="1627" w:type="dxa"/>
            <w:gridSpan w:val="4"/>
            <w:tcBorders>
              <w:top w:val="single" w:sz="8" w:space="0" w:color="auto"/>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Phone:</w:t>
            </w:r>
          </w:p>
        </w:tc>
        <w:tc>
          <w:tcPr>
            <w:tcW w:w="4500" w:type="dxa"/>
            <w:gridSpan w:val="3"/>
            <w:tcBorders>
              <w:top w:val="single" w:sz="8" w:space="0" w:color="auto"/>
              <w:left w:val="nil"/>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cantSplit/>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Linesman:</w:t>
            </w:r>
          </w:p>
        </w:tc>
        <w:tc>
          <w:tcPr>
            <w:tcW w:w="1774" w:type="dxa"/>
            <w:gridSpan w:val="2"/>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822" w:type="dxa"/>
            <w:gridSpan w:val="2"/>
            <w:vMerge/>
            <w:tcBorders>
              <w:top w:val="single" w:sz="8" w:space="0" w:color="auto"/>
              <w:left w:val="nil"/>
              <w:bottom w:val="nil"/>
              <w:right w:val="nil"/>
            </w:tcBorders>
            <w:vAlign w:val="center"/>
          </w:tcPr>
          <w:p w:rsidR="0010351A" w:rsidRDefault="0010351A">
            <w:pPr>
              <w:rPr>
                <w:rFonts w:ascii="Arial" w:eastAsia="Arial Unicode MS" w:hAnsi="Arial" w:cs="Arial"/>
                <w:sz w:val="20"/>
                <w:szCs w:val="20"/>
              </w:rPr>
            </w:pPr>
          </w:p>
        </w:tc>
        <w:tc>
          <w:tcPr>
            <w:tcW w:w="1627" w:type="dxa"/>
            <w:gridSpan w:val="4"/>
            <w:tcBorders>
              <w:top w:val="nil"/>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Phone:</w:t>
            </w:r>
          </w:p>
        </w:tc>
        <w:tc>
          <w:tcPr>
            <w:tcW w:w="4500" w:type="dxa"/>
            <w:gridSpan w:val="3"/>
            <w:tcBorders>
              <w:top w:val="single" w:sz="8" w:space="0" w:color="auto"/>
              <w:left w:val="nil"/>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cantSplit/>
          <w:trHeight w:val="342"/>
        </w:trPr>
        <w:tc>
          <w:tcPr>
            <w:tcW w:w="2157" w:type="dxa"/>
            <w:tcBorders>
              <w:top w:val="nil"/>
              <w:left w:val="single" w:sz="8" w:space="0" w:color="auto"/>
              <w:bottom w:val="nil"/>
              <w:right w:val="nil"/>
            </w:tcBorders>
            <w:noWrap/>
            <w:vAlign w:val="bottom"/>
          </w:tcPr>
          <w:p w:rsidR="0010351A" w:rsidRDefault="0010351A">
            <w:pPr>
              <w:jc w:val="right"/>
              <w:rPr>
                <w:rFonts w:ascii="Arial" w:eastAsia="Arial Unicode MS" w:hAnsi="Arial" w:cs="Arial"/>
                <w:sz w:val="20"/>
                <w:szCs w:val="20"/>
              </w:rPr>
            </w:pPr>
            <w:r>
              <w:rPr>
                <w:rFonts w:ascii="Arial" w:hAnsi="Arial" w:cs="Arial"/>
                <w:sz w:val="20"/>
                <w:szCs w:val="20"/>
              </w:rPr>
              <w:t>Linesman:</w:t>
            </w:r>
          </w:p>
        </w:tc>
        <w:tc>
          <w:tcPr>
            <w:tcW w:w="1774" w:type="dxa"/>
            <w:gridSpan w:val="2"/>
            <w:tcBorders>
              <w:top w:val="single" w:sz="8" w:space="0" w:color="auto"/>
              <w:left w:val="nil"/>
              <w:bottom w:val="single" w:sz="8" w:space="0" w:color="auto"/>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822" w:type="dxa"/>
            <w:gridSpan w:val="2"/>
            <w:vMerge/>
            <w:tcBorders>
              <w:top w:val="single" w:sz="8" w:space="0" w:color="auto"/>
              <w:left w:val="nil"/>
              <w:bottom w:val="nil"/>
              <w:right w:val="nil"/>
            </w:tcBorders>
            <w:vAlign w:val="center"/>
          </w:tcPr>
          <w:p w:rsidR="0010351A" w:rsidRDefault="0010351A">
            <w:pPr>
              <w:rPr>
                <w:rFonts w:ascii="Arial" w:eastAsia="Arial Unicode MS" w:hAnsi="Arial" w:cs="Arial"/>
                <w:sz w:val="20"/>
                <w:szCs w:val="20"/>
              </w:rPr>
            </w:pPr>
          </w:p>
        </w:tc>
        <w:tc>
          <w:tcPr>
            <w:tcW w:w="1627" w:type="dxa"/>
            <w:gridSpan w:val="4"/>
            <w:tcBorders>
              <w:top w:val="nil"/>
              <w:left w:val="nil"/>
              <w:bottom w:val="nil"/>
              <w:right w:val="nil"/>
            </w:tcBorders>
            <w:noWrap/>
            <w:vAlign w:val="bottom"/>
          </w:tcPr>
          <w:p w:rsidR="0010351A" w:rsidRDefault="0010351A">
            <w:pPr>
              <w:rPr>
                <w:rFonts w:ascii="Arial" w:eastAsia="Arial Unicode MS" w:hAnsi="Arial" w:cs="Arial"/>
                <w:sz w:val="20"/>
                <w:szCs w:val="20"/>
              </w:rPr>
            </w:pPr>
            <w:r>
              <w:rPr>
                <w:rFonts w:ascii="Arial" w:hAnsi="Arial" w:cs="Arial"/>
                <w:sz w:val="20"/>
                <w:szCs w:val="20"/>
              </w:rPr>
              <w:t>Phone:</w:t>
            </w:r>
          </w:p>
        </w:tc>
        <w:tc>
          <w:tcPr>
            <w:tcW w:w="4500" w:type="dxa"/>
            <w:gridSpan w:val="3"/>
            <w:tcBorders>
              <w:top w:val="single" w:sz="8" w:space="0" w:color="auto"/>
              <w:left w:val="nil"/>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11880" w:type="dxa"/>
            <w:gridSpan w:val="12"/>
            <w:tcBorders>
              <w:top w:val="nil"/>
              <w:left w:val="single" w:sz="8" w:space="0" w:color="auto"/>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342"/>
        </w:trPr>
        <w:tc>
          <w:tcPr>
            <w:tcW w:w="2694" w:type="dxa"/>
            <w:gridSpan w:val="2"/>
            <w:tcBorders>
              <w:top w:val="single" w:sz="8" w:space="0" w:color="auto"/>
              <w:left w:val="single" w:sz="8" w:space="0" w:color="auto"/>
              <w:bottom w:val="single" w:sz="8" w:space="0" w:color="auto"/>
              <w:right w:val="nil"/>
            </w:tcBorders>
            <w:shd w:val="clear" w:color="auto" w:fill="C0C0C0"/>
            <w:noWrap/>
            <w:vAlign w:val="bottom"/>
          </w:tcPr>
          <w:p w:rsidR="0010351A" w:rsidRDefault="0010351A">
            <w:pPr>
              <w:rPr>
                <w:rFonts w:ascii="Arial" w:eastAsia="Arial Unicode MS" w:hAnsi="Arial" w:cs="Arial"/>
                <w:b/>
                <w:bCs/>
                <w:sz w:val="20"/>
                <w:szCs w:val="20"/>
              </w:rPr>
            </w:pPr>
            <w:r>
              <w:rPr>
                <w:rFonts w:ascii="Arial" w:hAnsi="Arial" w:cs="Arial"/>
                <w:b/>
                <w:bCs/>
                <w:sz w:val="20"/>
                <w:szCs w:val="20"/>
              </w:rPr>
              <w:t>Penalty Summary</w:t>
            </w:r>
          </w:p>
        </w:tc>
        <w:tc>
          <w:tcPr>
            <w:tcW w:w="1237"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8" w:space="0" w:color="auto"/>
              <w:right w:val="single" w:sz="8" w:space="0" w:color="auto"/>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495"/>
        </w:trPr>
        <w:tc>
          <w:tcPr>
            <w:tcW w:w="2157" w:type="dxa"/>
            <w:tcBorders>
              <w:top w:val="nil"/>
              <w:left w:val="single" w:sz="8" w:space="0" w:color="auto"/>
              <w:bottom w:val="single" w:sz="4" w:space="0" w:color="auto"/>
              <w:right w:val="single" w:sz="4" w:space="0" w:color="auto"/>
            </w:tcBorders>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Player Name</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No.</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Team H/V</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Period</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16"/>
                <w:szCs w:val="16"/>
              </w:rPr>
            </w:pPr>
            <w:r>
              <w:rPr>
                <w:rFonts w:ascii="Arial" w:hAnsi="Arial" w:cs="Arial"/>
                <w:b/>
                <w:bCs/>
                <w:sz w:val="16"/>
                <w:szCs w:val="16"/>
              </w:rPr>
              <w:t>Time Left In Period</w:t>
            </w:r>
          </w:p>
        </w:tc>
        <w:tc>
          <w:tcPr>
            <w:tcW w:w="1447" w:type="dxa"/>
            <w:gridSpan w:val="2"/>
            <w:tcBorders>
              <w:top w:val="single" w:sz="4" w:space="0" w:color="auto"/>
              <w:left w:val="nil"/>
              <w:bottom w:val="nil"/>
              <w:right w:val="nil"/>
            </w:tcBorders>
            <w:noWrap/>
            <w:vAlign w:val="bottom"/>
          </w:tcPr>
          <w:p w:rsidR="0010351A" w:rsidRDefault="0010351A">
            <w:pPr>
              <w:rPr>
                <w:rFonts w:ascii="Arial" w:hAnsi="Arial" w:cs="Arial"/>
                <w:sz w:val="20"/>
                <w:szCs w:val="20"/>
              </w:rPr>
            </w:pPr>
            <w:r>
              <w:rPr>
                <w:rFonts w:ascii="Arial" w:hAnsi="Arial" w:cs="Arial"/>
                <w:sz w:val="20"/>
                <w:szCs w:val="20"/>
              </w:rPr>
              <w:pict>
                <v:shapetype id="_x0000_t202" coordsize="21600,21600" o:spt="202" path="m,l,21600r21600,l21600,xe">
                  <v:stroke joinstyle="miter"/>
                  <v:path gradientshapeok="t" o:connecttype="rect"/>
                </v:shapetype>
                <v:shape id="_x0000_s1036" type="#_x0000_t202" style="position:absolute;margin-left:54.75pt;margin-top:2.25pt;width:6.75pt;height:12.95pt;z-index:251658240;mso-position-horizontal-relative:text;mso-position-vertical-relative:text" filled="f" stroked="f" strokecolor="windowText" o:insetmode="auto">
                  <v:textbox style="mso-next-textbox:#_x0000_s1036;mso-fit-shape-to-text:t">
                    <w:txbxContent>
                      <w:p w:rsidR="0010351A" w:rsidRDefault="0010351A">
                        <w:r>
                          <w:rPr>
                            <w:rFonts w:ascii="Arial" w:hAnsi="Arial" w:cs="Arial"/>
                            <w:sz w:val="10"/>
                            <w:szCs w:val="10"/>
                          </w:rPr>
                          <w:t>1</w:t>
                        </w:r>
                      </w:p>
                    </w:txbxContent>
                  </v:textbox>
                </v:shape>
              </w:pict>
            </w:r>
          </w:p>
          <w:tbl>
            <w:tblPr>
              <w:tblW w:w="1461" w:type="dxa"/>
              <w:tblCellSpacing w:w="0" w:type="dxa"/>
              <w:tblBorders>
                <w:bottom w:val="single" w:sz="8" w:space="0" w:color="auto"/>
                <w:right w:val="single" w:sz="8" w:space="0" w:color="auto"/>
              </w:tblBorders>
              <w:tblLayout w:type="fixed"/>
              <w:tblCellMar>
                <w:left w:w="0" w:type="dxa"/>
                <w:right w:w="0" w:type="dxa"/>
              </w:tblCellMar>
              <w:tblLook w:val="0000"/>
            </w:tblPr>
            <w:tblGrid>
              <w:gridCol w:w="1461"/>
            </w:tblGrid>
            <w:tr w:rsidR="0010351A">
              <w:trPr>
                <w:trHeight w:val="488"/>
                <w:tblCellSpacing w:w="0" w:type="dxa"/>
              </w:trPr>
              <w:tc>
                <w:tcPr>
                  <w:tcW w:w="1461" w:type="dxa"/>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Penalty</w:t>
                  </w:r>
                </w:p>
              </w:tc>
            </w:tr>
          </w:tbl>
          <w:p w:rsidR="0010351A" w:rsidRDefault="0010351A">
            <w:pPr>
              <w:rPr>
                <w:rFonts w:ascii="Arial" w:eastAsia="Arial Unicode MS" w:hAnsi="Arial" w:cs="Arial"/>
                <w:sz w:val="20"/>
                <w:szCs w:val="20"/>
              </w:rPr>
            </w:pPr>
          </w:p>
        </w:tc>
        <w:tc>
          <w:tcPr>
            <w:tcW w:w="1330" w:type="dxa"/>
            <w:gridSpan w:val="3"/>
            <w:tcBorders>
              <w:top w:val="single" w:sz="4" w:space="0" w:color="auto"/>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16"/>
                <w:szCs w:val="16"/>
              </w:rPr>
            </w:pPr>
            <w:r>
              <w:rPr>
                <w:rFonts w:ascii="Arial" w:hAnsi="Arial" w:cs="Arial"/>
                <w:b/>
                <w:bCs/>
                <w:sz w:val="16"/>
                <w:szCs w:val="16"/>
              </w:rPr>
              <w:t>Rule Reference</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b/>
                <w:bCs/>
                <w:sz w:val="16"/>
                <w:szCs w:val="16"/>
              </w:rPr>
            </w:pPr>
            <w:r>
              <w:rPr>
                <w:rFonts w:ascii="Arial" w:hAnsi="Arial" w:cs="Arial"/>
                <w:b/>
                <w:bCs/>
                <w:sz w:val="16"/>
                <w:szCs w:val="16"/>
              </w:rPr>
              <w:t>Recorded properly on sheet</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b/>
                <w:bCs/>
                <w:sz w:val="20"/>
                <w:szCs w:val="20"/>
              </w:rPr>
            </w:pPr>
            <w:r>
              <w:rPr>
                <w:rFonts w:ascii="Arial" w:hAnsi="Arial" w:cs="Arial"/>
                <w:b/>
                <w:bCs/>
                <w:sz w:val="20"/>
                <w:szCs w:val="20"/>
              </w:rPr>
              <w:t>Injury?</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157" w:type="dxa"/>
            <w:tcBorders>
              <w:top w:val="nil"/>
              <w:left w:val="single" w:sz="8" w:space="0" w:color="auto"/>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537"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237" w:type="dxa"/>
            <w:tcBorders>
              <w:top w:val="nil"/>
              <w:left w:val="nil"/>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4" w:space="0" w:color="auto"/>
              <w:right w:val="single" w:sz="4" w:space="0" w:color="auto"/>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447" w:type="dxa"/>
            <w:gridSpan w:val="2"/>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1330" w:type="dxa"/>
            <w:gridSpan w:val="3"/>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4" w:space="0" w:color="auto"/>
              <w:right w:val="single" w:sz="4"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4" w:space="0" w:color="auto"/>
              <w:right w:val="single" w:sz="8" w:space="0" w:color="auto"/>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11880" w:type="dxa"/>
            <w:gridSpan w:val="12"/>
            <w:tcBorders>
              <w:top w:val="single" w:sz="4" w:space="0" w:color="auto"/>
              <w:left w:val="single" w:sz="8" w:space="0" w:color="auto"/>
              <w:bottom w:val="single" w:sz="8" w:space="0" w:color="auto"/>
              <w:right w:val="single" w:sz="8" w:space="0" w:color="000000"/>
            </w:tcBorders>
            <w:noWrap/>
            <w:vAlign w:val="bottom"/>
          </w:tcPr>
          <w:p w:rsidR="0010351A" w:rsidRDefault="0010351A">
            <w:pPr>
              <w:jc w:val="center"/>
              <w:rPr>
                <w:rFonts w:ascii="Arial" w:eastAsia="Arial Unicode MS" w:hAnsi="Arial" w:cs="Arial"/>
                <w:sz w:val="20"/>
                <w:szCs w:val="20"/>
              </w:rPr>
            </w:pPr>
            <w:r>
              <w:rPr>
                <w:rFonts w:ascii="Arial" w:hAnsi="Arial" w:cs="Arial"/>
                <w:sz w:val="20"/>
                <w:szCs w:val="20"/>
              </w:rPr>
              <w:t> </w:t>
            </w:r>
          </w:p>
        </w:tc>
      </w:tr>
      <w:tr w:rsidR="0010351A">
        <w:trPr>
          <w:trHeight w:val="342"/>
        </w:trPr>
        <w:tc>
          <w:tcPr>
            <w:tcW w:w="2694" w:type="dxa"/>
            <w:gridSpan w:val="2"/>
            <w:tcBorders>
              <w:top w:val="single" w:sz="8" w:space="0" w:color="auto"/>
              <w:left w:val="single" w:sz="8" w:space="0" w:color="auto"/>
              <w:bottom w:val="single" w:sz="8" w:space="0" w:color="auto"/>
              <w:right w:val="nil"/>
            </w:tcBorders>
            <w:shd w:val="clear" w:color="auto" w:fill="C0C0C0"/>
            <w:noWrap/>
            <w:vAlign w:val="bottom"/>
          </w:tcPr>
          <w:p w:rsidR="0010351A" w:rsidRDefault="0010351A">
            <w:pPr>
              <w:rPr>
                <w:rFonts w:ascii="Arial" w:eastAsia="Arial Unicode MS" w:hAnsi="Arial" w:cs="Arial"/>
                <w:b/>
                <w:bCs/>
              </w:rPr>
            </w:pPr>
            <w:r>
              <w:rPr>
                <w:rFonts w:ascii="Arial" w:hAnsi="Arial" w:cs="Arial"/>
                <w:b/>
                <w:bCs/>
              </w:rPr>
              <w:t>Referees Report</w:t>
            </w:r>
          </w:p>
        </w:tc>
        <w:tc>
          <w:tcPr>
            <w:tcW w:w="1237"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782"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040"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453" w:type="dxa"/>
            <w:gridSpan w:val="3"/>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1324" w:type="dxa"/>
            <w:gridSpan w:val="2"/>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2400" w:type="dxa"/>
            <w:tcBorders>
              <w:top w:val="nil"/>
              <w:left w:val="nil"/>
              <w:bottom w:val="single" w:sz="8" w:space="0" w:color="auto"/>
              <w:right w:val="nil"/>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c>
          <w:tcPr>
            <w:tcW w:w="950" w:type="dxa"/>
            <w:tcBorders>
              <w:top w:val="nil"/>
              <w:left w:val="nil"/>
              <w:bottom w:val="single" w:sz="8" w:space="0" w:color="auto"/>
              <w:right w:val="single" w:sz="8" w:space="0" w:color="auto"/>
            </w:tcBorders>
            <w:shd w:val="clear" w:color="auto" w:fill="C0C0C0"/>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nil"/>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80" w:type="dxa"/>
            <w:gridSpan w:val="12"/>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bl>
    <w:tbl>
      <w:tblPr>
        <w:tblpPr w:leftFromText="180" w:rightFromText="180" w:vertAnchor="text" w:horzAnchor="margin" w:tblpXSpec="center" w:tblpY="1"/>
        <w:tblOverlap w:val="never"/>
        <w:tblW w:w="10380" w:type="dxa"/>
        <w:tblCellSpacing w:w="0" w:type="dxa"/>
        <w:tblLayout w:type="fixed"/>
        <w:tblCellMar>
          <w:left w:w="0" w:type="dxa"/>
          <w:right w:w="0" w:type="dxa"/>
        </w:tblCellMar>
        <w:tblLook w:val="0000"/>
      </w:tblPr>
      <w:tblGrid>
        <w:gridCol w:w="10380"/>
      </w:tblGrid>
      <w:tr w:rsidR="0010351A">
        <w:trPr>
          <w:cantSplit/>
          <w:trHeight w:val="482"/>
          <w:tblCellSpacing w:w="0" w:type="dxa"/>
        </w:trPr>
        <w:tc>
          <w:tcPr>
            <w:tcW w:w="10380" w:type="dxa"/>
            <w:vAlign w:val="center"/>
          </w:tcPr>
          <w:p w:rsidR="0010351A" w:rsidRDefault="0010351A">
            <w:pPr>
              <w:rPr>
                <w:rFonts w:ascii="Book Antiqua" w:eastAsia="Arial Unicode MS" w:hAnsi="Book Antiqua" w:cs="Arial"/>
                <w:b/>
                <w:bCs/>
                <w:sz w:val="40"/>
                <w:szCs w:val="40"/>
              </w:rPr>
            </w:pPr>
          </w:p>
        </w:tc>
      </w:tr>
    </w:tbl>
    <w:tbl>
      <w:tblPr>
        <w:tblpPr w:leftFromText="180" w:rightFromText="180" w:vertAnchor="text" w:horzAnchor="margin" w:tblpXSpec="center" w:tblpY="-7298"/>
        <w:tblOverlap w:val="never"/>
        <w:tblW w:w="11890" w:type="dxa"/>
        <w:tblLayout w:type="fixed"/>
        <w:tblCellMar>
          <w:left w:w="0" w:type="dxa"/>
          <w:right w:w="0" w:type="dxa"/>
        </w:tblCellMar>
        <w:tblLook w:val="0000"/>
      </w:tblPr>
      <w:tblGrid>
        <w:gridCol w:w="11890"/>
      </w:tblGrid>
      <w:tr w:rsidR="0010351A">
        <w:trPr>
          <w:trHeight w:val="420"/>
        </w:trPr>
        <w:tc>
          <w:tcPr>
            <w:tcW w:w="11890" w:type="dxa"/>
            <w:tcBorders>
              <w:top w:val="single" w:sz="8" w:space="0" w:color="auto"/>
              <w:left w:val="single" w:sz="8" w:space="0" w:color="auto"/>
              <w:bottom w:val="single" w:sz="8" w:space="0" w:color="auto"/>
              <w:right w:val="single" w:sz="8" w:space="0" w:color="000000"/>
            </w:tcBorders>
            <w:shd w:val="clear" w:color="auto" w:fill="C0C0C0"/>
            <w:noWrap/>
            <w:vAlign w:val="bottom"/>
          </w:tcPr>
          <w:p w:rsidR="0010351A" w:rsidRDefault="0010351A">
            <w:pPr>
              <w:rPr>
                <w:rFonts w:ascii="Arial" w:eastAsia="Arial Unicode MS" w:hAnsi="Arial" w:cs="Arial"/>
                <w:b/>
                <w:bCs/>
                <w:i/>
                <w:iCs/>
              </w:rPr>
            </w:pPr>
            <w:r>
              <w:rPr>
                <w:rFonts w:ascii="Arial" w:hAnsi="Arial" w:cs="Arial"/>
                <w:b/>
                <w:bCs/>
                <w:i/>
                <w:iCs/>
              </w:rPr>
              <w:lastRenderedPageBreak/>
              <w:t>Referees report (continued):</w:t>
            </w:r>
          </w:p>
        </w:tc>
      </w:tr>
      <w:tr w:rsidR="0010351A">
        <w:trPr>
          <w:trHeight w:val="255"/>
        </w:trPr>
        <w:tc>
          <w:tcPr>
            <w:tcW w:w="11890" w:type="dxa"/>
            <w:tcBorders>
              <w:top w:val="nil"/>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55"/>
        </w:trPr>
        <w:tc>
          <w:tcPr>
            <w:tcW w:w="11890" w:type="dxa"/>
            <w:tcBorders>
              <w:top w:val="single" w:sz="4" w:space="0" w:color="auto"/>
              <w:left w:val="single" w:sz="8" w:space="0" w:color="auto"/>
              <w:bottom w:val="single" w:sz="4"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r w:rsidR="0010351A">
        <w:trPr>
          <w:trHeight w:val="270"/>
        </w:trPr>
        <w:tc>
          <w:tcPr>
            <w:tcW w:w="11890" w:type="dxa"/>
            <w:tcBorders>
              <w:top w:val="single" w:sz="4" w:space="0" w:color="auto"/>
              <w:left w:val="single" w:sz="8" w:space="0" w:color="auto"/>
              <w:bottom w:val="single" w:sz="8" w:space="0" w:color="auto"/>
              <w:right w:val="single" w:sz="8" w:space="0" w:color="000000"/>
            </w:tcBorders>
            <w:noWrap/>
            <w:vAlign w:val="bottom"/>
          </w:tcPr>
          <w:p w:rsidR="0010351A" w:rsidRDefault="0010351A">
            <w:pPr>
              <w:rPr>
                <w:rFonts w:ascii="Arial" w:eastAsia="Arial Unicode MS" w:hAnsi="Arial" w:cs="Arial"/>
                <w:sz w:val="20"/>
                <w:szCs w:val="20"/>
              </w:rPr>
            </w:pPr>
            <w:r>
              <w:rPr>
                <w:rFonts w:ascii="Arial" w:hAnsi="Arial" w:cs="Arial"/>
                <w:sz w:val="20"/>
                <w:szCs w:val="20"/>
              </w:rPr>
              <w:t> </w:t>
            </w:r>
          </w:p>
        </w:tc>
      </w:tr>
    </w:tbl>
    <w:p w:rsidR="0010351A" w:rsidRDefault="0010351A">
      <w:pPr>
        <w:spacing w:after="120"/>
        <w:rPr>
          <w:b/>
          <w:bCs/>
        </w:rPr>
      </w:pPr>
    </w:p>
    <w:p w:rsidR="0010351A" w:rsidRDefault="00FE1FBE" w:rsidP="00525DC2">
      <w:pPr>
        <w:spacing w:after="120"/>
      </w:pPr>
      <w:r>
        <w:rPr>
          <w:b/>
          <w:bCs/>
          <w:noProof/>
          <w:sz w:val="20"/>
          <w:lang w:val="en-CA" w:eastAsia="en-CA"/>
        </w:rPr>
        <w:drawing>
          <wp:anchor distT="0" distB="0" distL="114300" distR="114300" simplePos="0" relativeHeight="251661312" behindDoc="0" locked="0" layoutInCell="1" allowOverlap="1">
            <wp:simplePos x="0" y="0"/>
            <wp:positionH relativeFrom="column">
              <wp:posOffset>-457200</wp:posOffset>
            </wp:positionH>
            <wp:positionV relativeFrom="paragraph">
              <wp:posOffset>441960</wp:posOffset>
            </wp:positionV>
            <wp:extent cx="6324600" cy="3590925"/>
            <wp:effectExtent l="19050" t="0" r="0" b="0"/>
            <wp:wrapNone/>
            <wp:docPr id="16" name="Picture 16" descr="rin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nk2"/>
                    <pic:cNvPicPr>
                      <a:picLocks noChangeAspect="1" noChangeArrowheads="1"/>
                    </pic:cNvPicPr>
                  </pic:nvPicPr>
                  <pic:blipFill>
                    <a:blip r:embed="rId15"/>
                    <a:srcRect/>
                    <a:stretch>
                      <a:fillRect/>
                    </a:stretch>
                  </pic:blipFill>
                  <pic:spPr bwMode="auto">
                    <a:xfrm>
                      <a:off x="0" y="0"/>
                      <a:ext cx="6324600" cy="3590925"/>
                    </a:xfrm>
                    <a:prstGeom prst="rect">
                      <a:avLst/>
                    </a:prstGeom>
                    <a:noFill/>
                  </pic:spPr>
                </pic:pic>
              </a:graphicData>
            </a:graphic>
          </wp:anchor>
        </w:drawing>
      </w:r>
    </w:p>
    <w:sectPr w:rsidR="0010351A" w:rsidSect="00D00C75">
      <w:headerReference w:type="default" r:id="rId16"/>
      <w:footerReference w:type="default" r:id="rId17"/>
      <w:footerReference w:type="first" r:id="rId18"/>
      <w:pgSz w:w="12240" w:h="15840"/>
      <w:pgMar w:top="900" w:right="1620" w:bottom="0" w:left="1620" w:header="720"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C84" w:rsidRDefault="00FA0C84">
      <w:r>
        <w:separator/>
      </w:r>
    </w:p>
  </w:endnote>
  <w:endnote w:type="continuationSeparator" w:id="1">
    <w:p w:rsidR="00FA0C84" w:rsidRDefault="00FA0C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1A" w:rsidRDefault="0010351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1A" w:rsidRDefault="0010351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1A" w:rsidRDefault="0010351A">
    <w:pPr>
      <w:pStyle w:val="Footer"/>
      <w:jc w:val="center"/>
    </w:pPr>
    <w:r>
      <w:rPr>
        <w:rStyle w:val="PageNumber"/>
      </w:rPr>
      <w:fldChar w:fldCharType="begin"/>
    </w:r>
    <w:r>
      <w:rPr>
        <w:rStyle w:val="PageNumber"/>
      </w:rPr>
      <w:instrText xml:space="preserve"> PAGE </w:instrText>
    </w:r>
    <w:r>
      <w:rPr>
        <w:rStyle w:val="PageNumber"/>
      </w:rPr>
      <w:fldChar w:fldCharType="separate"/>
    </w:r>
    <w:r w:rsidR="00FE1FBE">
      <w:rPr>
        <w:rStyle w:val="PageNumber"/>
        <w:noProof/>
      </w:rPr>
      <w:t>19</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1A" w:rsidRDefault="00103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351A" w:rsidRDefault="0010351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C84" w:rsidRDefault="00FA0C84">
      <w:r>
        <w:separator/>
      </w:r>
    </w:p>
  </w:footnote>
  <w:footnote w:type="continuationSeparator" w:id="1">
    <w:p w:rsidR="00FA0C84" w:rsidRDefault="00FA0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1A" w:rsidRDefault="00103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C60"/>
    <w:multiLevelType w:val="hybridMultilevel"/>
    <w:tmpl w:val="3A8693C6"/>
    <w:lvl w:ilvl="0" w:tplc="1009000B">
      <w:start w:val="1"/>
      <w:numFmt w:val="bullet"/>
      <w:lvlText w:val=""/>
      <w:lvlJc w:val="left"/>
      <w:pPr>
        <w:ind w:left="720" w:hanging="360"/>
      </w:pPr>
      <w:rPr>
        <w:rFonts w:ascii="Wingdings" w:hAnsi="Wingding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5E72F2"/>
    <w:multiLevelType w:val="multilevel"/>
    <w:tmpl w:val="11FE87DC"/>
    <w:lvl w:ilvl="0">
      <w:start w:val="12"/>
      <w:numFmt w:val="decimal"/>
      <w:lvlText w:val="%1"/>
      <w:lvlJc w:val="left"/>
      <w:pPr>
        <w:tabs>
          <w:tab w:val="num" w:pos="360"/>
        </w:tabs>
        <w:ind w:left="360" w:hanging="360"/>
      </w:pPr>
      <w:rPr>
        <w:rFonts w:hint="default"/>
      </w:rPr>
    </w:lvl>
    <w:lvl w:ilvl="1">
      <w:start w:val="5"/>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F8408F"/>
    <w:multiLevelType w:val="hybridMultilevel"/>
    <w:tmpl w:val="C9183A84"/>
    <w:lvl w:ilvl="0" w:tplc="3D30BCC4">
      <w:start w:val="3"/>
      <w:numFmt w:val="decimal"/>
      <w:lvlText w:val="11.%1"/>
      <w:lvlJc w:val="left"/>
      <w:pPr>
        <w:ind w:left="720" w:hanging="360"/>
      </w:pPr>
      <w:rPr>
        <w:rFonts w:hint="default"/>
      </w:rPr>
    </w:lvl>
    <w:lvl w:ilvl="1" w:tplc="D72060EA">
      <w:start w:val="1"/>
      <w:numFmt w:val="decimal"/>
      <w:lvlText w:val="11.%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3B6ED6"/>
    <w:multiLevelType w:val="hybridMultilevel"/>
    <w:tmpl w:val="8A4641C6"/>
    <w:lvl w:ilvl="0" w:tplc="0AC46626">
      <w:start w:val="1"/>
      <w:numFmt w:val="decimal"/>
      <w:lvlText w:val="2.%1"/>
      <w:lvlJc w:val="left"/>
      <w:pPr>
        <w:ind w:left="720" w:hanging="360"/>
      </w:pPr>
      <w:rPr>
        <w:rFonts w:hint="default"/>
      </w:rPr>
    </w:lvl>
    <w:lvl w:ilvl="1" w:tplc="184C8FD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1F27427"/>
    <w:multiLevelType w:val="hybridMultilevel"/>
    <w:tmpl w:val="BFCC9CBC"/>
    <w:lvl w:ilvl="0" w:tplc="424E18D0">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C92E7C"/>
    <w:multiLevelType w:val="hybridMultilevel"/>
    <w:tmpl w:val="120804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B6B6E55"/>
    <w:multiLevelType w:val="hybridMultilevel"/>
    <w:tmpl w:val="FC0288B8"/>
    <w:lvl w:ilvl="0" w:tplc="D9F0511E">
      <w:start w:val="1"/>
      <w:numFmt w:val="decimal"/>
      <w:lvlText w:val="9.%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D387442"/>
    <w:multiLevelType w:val="hybridMultilevel"/>
    <w:tmpl w:val="C01C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93754"/>
    <w:multiLevelType w:val="hybridMultilevel"/>
    <w:tmpl w:val="C206EA2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0B578D"/>
    <w:multiLevelType w:val="hybridMultilevel"/>
    <w:tmpl w:val="51EAF6FC"/>
    <w:lvl w:ilvl="0" w:tplc="6DF6CFB0">
      <w:start w:val="1"/>
      <w:numFmt w:val="decimal"/>
      <w:lvlText w:val="13.%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3917A08"/>
    <w:multiLevelType w:val="hybridMultilevel"/>
    <w:tmpl w:val="76A4E91C"/>
    <w:lvl w:ilvl="0" w:tplc="07E8CCDA">
      <w:start w:val="1"/>
      <w:numFmt w:val="decimal"/>
      <w:lvlText w:val="6.%1"/>
      <w:lvlJc w:val="left"/>
      <w:pPr>
        <w:ind w:left="720" w:hanging="360"/>
      </w:pPr>
      <w:rPr>
        <w:rFonts w:hint="default"/>
      </w:rPr>
    </w:lvl>
    <w:lvl w:ilvl="1" w:tplc="D6DC511C">
      <w:start w:val="1"/>
      <w:numFmt w:val="decimal"/>
      <w:lvlText w:val="6.%2"/>
      <w:lvlJc w:val="left"/>
      <w:pPr>
        <w:ind w:left="1495"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80E1EB2"/>
    <w:multiLevelType w:val="hybridMultilevel"/>
    <w:tmpl w:val="2D125DB6"/>
    <w:lvl w:ilvl="0" w:tplc="D72060EA">
      <w:start w:val="1"/>
      <w:numFmt w:val="decimal"/>
      <w:lvlText w:val="11.%1"/>
      <w:lvlJc w:val="left"/>
      <w:pPr>
        <w:tabs>
          <w:tab w:val="num" w:pos="720"/>
        </w:tabs>
        <w:ind w:left="720" w:hanging="360"/>
      </w:pPr>
      <w:rPr>
        <w:rFonts w:hint="default"/>
      </w:rPr>
    </w:lvl>
    <w:lvl w:ilvl="1" w:tplc="8236CCBE">
      <w:start w:val="1"/>
      <w:numFmt w:val="decimal"/>
      <w:lvlText w:val="11.%2"/>
      <w:lvlJc w:val="left"/>
      <w:pPr>
        <w:ind w:left="2487"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A5A4BE7"/>
    <w:multiLevelType w:val="hybridMultilevel"/>
    <w:tmpl w:val="E1C282FC"/>
    <w:lvl w:ilvl="0" w:tplc="597AF096">
      <w:start w:val="1"/>
      <w:numFmt w:val="decimal"/>
      <w:lvlText w:val="8.%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80B21BA"/>
    <w:multiLevelType w:val="hybridMultilevel"/>
    <w:tmpl w:val="3B40616C"/>
    <w:lvl w:ilvl="0" w:tplc="D6DC511C">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765C1894">
      <w:start w:val="7"/>
      <w:numFmt w:val="decimal"/>
      <w:lvlText w:val="6.%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A2710E6"/>
    <w:multiLevelType w:val="hybridMultilevel"/>
    <w:tmpl w:val="B8EA7202"/>
    <w:lvl w:ilvl="0" w:tplc="44EA2A5C">
      <w:start w:val="2"/>
      <w:numFmt w:val="decimal"/>
      <w:lvlText w:val="11.%1"/>
      <w:lvlJc w:val="left"/>
      <w:pPr>
        <w:ind w:left="60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B3C8AFE0">
      <w:start w:val="2"/>
      <w:numFmt w:val="decimal"/>
      <w:lvlText w:val="11.%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08D7005"/>
    <w:multiLevelType w:val="hybridMultilevel"/>
    <w:tmpl w:val="9D347BB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2C5078D"/>
    <w:multiLevelType w:val="hybridMultilevel"/>
    <w:tmpl w:val="C526E728"/>
    <w:lvl w:ilvl="0" w:tplc="01C2F1C4">
      <w:start w:val="1"/>
      <w:numFmt w:val="decimal"/>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7080CE2"/>
    <w:multiLevelType w:val="hybridMultilevel"/>
    <w:tmpl w:val="EC3098AA"/>
    <w:lvl w:ilvl="0" w:tplc="4C9C93FC">
      <w:start w:val="8"/>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C90811"/>
    <w:multiLevelType w:val="hybridMultilevel"/>
    <w:tmpl w:val="478A0D9A"/>
    <w:lvl w:ilvl="0" w:tplc="EFB0F014">
      <w:start w:val="1"/>
      <w:numFmt w:val="decimal"/>
      <w:lvlText w:val="10.%1"/>
      <w:lvlJc w:val="left"/>
      <w:pPr>
        <w:tabs>
          <w:tab w:val="num" w:pos="720"/>
        </w:tabs>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0E0F6D"/>
    <w:multiLevelType w:val="hybridMultilevel"/>
    <w:tmpl w:val="576E747E"/>
    <w:lvl w:ilvl="0" w:tplc="8CBA5BEE">
      <w:start w:val="6"/>
      <w:numFmt w:val="decimal"/>
      <w:lvlText w:val="8.%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1F77B4C"/>
    <w:multiLevelType w:val="hybridMultilevel"/>
    <w:tmpl w:val="62C0BC6A"/>
    <w:lvl w:ilvl="0" w:tplc="C3820250">
      <w:start w:val="2"/>
      <w:numFmt w:val="decimal"/>
      <w:lvlText w:val="9.%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6CB3431"/>
    <w:multiLevelType w:val="hybridMultilevel"/>
    <w:tmpl w:val="9BAC9A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CEF6AF3"/>
    <w:multiLevelType w:val="hybridMultilevel"/>
    <w:tmpl w:val="DEA02524"/>
    <w:lvl w:ilvl="0" w:tplc="AB964E5E">
      <w:start w:val="1"/>
      <w:numFmt w:val="decimal"/>
      <w:lvlText w:val="12.%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57C7088"/>
    <w:multiLevelType w:val="hybridMultilevel"/>
    <w:tmpl w:val="A3462FAA"/>
    <w:lvl w:ilvl="0" w:tplc="0338C1F6">
      <w:start w:val="1"/>
      <w:numFmt w:val="decimal"/>
      <w:lvlText w:val="14.%1"/>
      <w:lvlJc w:val="left"/>
      <w:pPr>
        <w:ind w:left="144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6AE3549"/>
    <w:multiLevelType w:val="multilevel"/>
    <w:tmpl w:val="DD9EAC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B246A5F"/>
    <w:multiLevelType w:val="hybridMultilevel"/>
    <w:tmpl w:val="206408EA"/>
    <w:lvl w:ilvl="0" w:tplc="184C8FD4">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F4D7803"/>
    <w:multiLevelType w:val="hybridMultilevel"/>
    <w:tmpl w:val="D842DB0E"/>
    <w:lvl w:ilvl="0" w:tplc="31BA0458">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1"/>
  </w:num>
  <w:num w:numId="3">
    <w:abstractNumId w:val="3"/>
  </w:num>
  <w:num w:numId="4">
    <w:abstractNumId w:val="16"/>
  </w:num>
  <w:num w:numId="5">
    <w:abstractNumId w:val="4"/>
  </w:num>
  <w:num w:numId="6">
    <w:abstractNumId w:val="26"/>
  </w:num>
  <w:num w:numId="7">
    <w:abstractNumId w:val="10"/>
  </w:num>
  <w:num w:numId="8">
    <w:abstractNumId w:val="12"/>
  </w:num>
  <w:num w:numId="9">
    <w:abstractNumId w:val="19"/>
  </w:num>
  <w:num w:numId="10">
    <w:abstractNumId w:val="21"/>
  </w:num>
  <w:num w:numId="11">
    <w:abstractNumId w:val="8"/>
  </w:num>
  <w:num w:numId="12">
    <w:abstractNumId w:val="15"/>
  </w:num>
  <w:num w:numId="13">
    <w:abstractNumId w:val="6"/>
  </w:num>
  <w:num w:numId="14">
    <w:abstractNumId w:val="20"/>
  </w:num>
  <w:num w:numId="15">
    <w:abstractNumId w:val="18"/>
  </w:num>
  <w:num w:numId="16">
    <w:abstractNumId w:val="11"/>
  </w:num>
  <w:num w:numId="17">
    <w:abstractNumId w:val="14"/>
  </w:num>
  <w:num w:numId="18">
    <w:abstractNumId w:val="2"/>
  </w:num>
  <w:num w:numId="19">
    <w:abstractNumId w:val="22"/>
  </w:num>
  <w:num w:numId="20">
    <w:abstractNumId w:val="9"/>
  </w:num>
  <w:num w:numId="21">
    <w:abstractNumId w:val="23"/>
  </w:num>
  <w:num w:numId="22">
    <w:abstractNumId w:val="13"/>
  </w:num>
  <w:num w:numId="23">
    <w:abstractNumId w:val="17"/>
  </w:num>
  <w:num w:numId="24">
    <w:abstractNumId w:val="25"/>
  </w:num>
  <w:num w:numId="25">
    <w:abstractNumId w:val="5"/>
  </w:num>
  <w:num w:numId="26">
    <w:abstractNumId w:val="0"/>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60425"/>
    <w:rsid w:val="00000833"/>
    <w:rsid w:val="00023D7C"/>
    <w:rsid w:val="00032DAA"/>
    <w:rsid w:val="00072013"/>
    <w:rsid w:val="00080B08"/>
    <w:rsid w:val="000857FA"/>
    <w:rsid w:val="00086FF7"/>
    <w:rsid w:val="000D442A"/>
    <w:rsid w:val="0010351A"/>
    <w:rsid w:val="0013251A"/>
    <w:rsid w:val="0013505D"/>
    <w:rsid w:val="00136E9A"/>
    <w:rsid w:val="001417A4"/>
    <w:rsid w:val="00141AFE"/>
    <w:rsid w:val="001609F3"/>
    <w:rsid w:val="00174D51"/>
    <w:rsid w:val="00184EBD"/>
    <w:rsid w:val="00187767"/>
    <w:rsid w:val="00195DA6"/>
    <w:rsid w:val="001C6163"/>
    <w:rsid w:val="001D2370"/>
    <w:rsid w:val="001E1555"/>
    <w:rsid w:val="001E6F08"/>
    <w:rsid w:val="001F705E"/>
    <w:rsid w:val="002256D7"/>
    <w:rsid w:val="00231FD3"/>
    <w:rsid w:val="0027640C"/>
    <w:rsid w:val="00296306"/>
    <w:rsid w:val="00304483"/>
    <w:rsid w:val="0035531A"/>
    <w:rsid w:val="00363D05"/>
    <w:rsid w:val="00381C89"/>
    <w:rsid w:val="00382343"/>
    <w:rsid w:val="00395A8D"/>
    <w:rsid w:val="003B24B5"/>
    <w:rsid w:val="003E4552"/>
    <w:rsid w:val="003F4EF4"/>
    <w:rsid w:val="00406923"/>
    <w:rsid w:val="0046204D"/>
    <w:rsid w:val="0048454A"/>
    <w:rsid w:val="004A60F8"/>
    <w:rsid w:val="004B3FC2"/>
    <w:rsid w:val="004C5723"/>
    <w:rsid w:val="004E0C27"/>
    <w:rsid w:val="00525DC2"/>
    <w:rsid w:val="005434C8"/>
    <w:rsid w:val="00547715"/>
    <w:rsid w:val="0056774C"/>
    <w:rsid w:val="00570322"/>
    <w:rsid w:val="00583271"/>
    <w:rsid w:val="00601C8B"/>
    <w:rsid w:val="00653472"/>
    <w:rsid w:val="00691552"/>
    <w:rsid w:val="006959C5"/>
    <w:rsid w:val="006B32ED"/>
    <w:rsid w:val="006D0581"/>
    <w:rsid w:val="006D0EB5"/>
    <w:rsid w:val="006D3569"/>
    <w:rsid w:val="006F5FFC"/>
    <w:rsid w:val="0070365D"/>
    <w:rsid w:val="007203CB"/>
    <w:rsid w:val="007208A3"/>
    <w:rsid w:val="00737498"/>
    <w:rsid w:val="007945DC"/>
    <w:rsid w:val="007F05E0"/>
    <w:rsid w:val="007F5AFD"/>
    <w:rsid w:val="008543F2"/>
    <w:rsid w:val="00864C92"/>
    <w:rsid w:val="00864F79"/>
    <w:rsid w:val="008701FB"/>
    <w:rsid w:val="008B466C"/>
    <w:rsid w:val="00907B22"/>
    <w:rsid w:val="00935501"/>
    <w:rsid w:val="00963BF4"/>
    <w:rsid w:val="00964E62"/>
    <w:rsid w:val="009737CD"/>
    <w:rsid w:val="0099506A"/>
    <w:rsid w:val="009A08BB"/>
    <w:rsid w:val="009F55CF"/>
    <w:rsid w:val="00A05644"/>
    <w:rsid w:val="00A13E5B"/>
    <w:rsid w:val="00A143DC"/>
    <w:rsid w:val="00A83378"/>
    <w:rsid w:val="00AA39B6"/>
    <w:rsid w:val="00AC7AFC"/>
    <w:rsid w:val="00AD5630"/>
    <w:rsid w:val="00AE6EC0"/>
    <w:rsid w:val="00B14C6B"/>
    <w:rsid w:val="00B62BD2"/>
    <w:rsid w:val="00B661F4"/>
    <w:rsid w:val="00B74DEF"/>
    <w:rsid w:val="00B9512B"/>
    <w:rsid w:val="00BB7316"/>
    <w:rsid w:val="00BC04C6"/>
    <w:rsid w:val="00BC132A"/>
    <w:rsid w:val="00BC5A49"/>
    <w:rsid w:val="00BD3697"/>
    <w:rsid w:val="00BE665D"/>
    <w:rsid w:val="00C23339"/>
    <w:rsid w:val="00C34622"/>
    <w:rsid w:val="00C40B3F"/>
    <w:rsid w:val="00C806CC"/>
    <w:rsid w:val="00C9582B"/>
    <w:rsid w:val="00CA4177"/>
    <w:rsid w:val="00CE037F"/>
    <w:rsid w:val="00CF1023"/>
    <w:rsid w:val="00D00C75"/>
    <w:rsid w:val="00D4651B"/>
    <w:rsid w:val="00D60425"/>
    <w:rsid w:val="00D8670E"/>
    <w:rsid w:val="00D93409"/>
    <w:rsid w:val="00DA3836"/>
    <w:rsid w:val="00DA56F7"/>
    <w:rsid w:val="00DE0C8F"/>
    <w:rsid w:val="00DE4954"/>
    <w:rsid w:val="00E15D17"/>
    <w:rsid w:val="00E27A9B"/>
    <w:rsid w:val="00E3096D"/>
    <w:rsid w:val="00E33396"/>
    <w:rsid w:val="00E33B11"/>
    <w:rsid w:val="00E71AA0"/>
    <w:rsid w:val="00F10BA7"/>
    <w:rsid w:val="00F171E3"/>
    <w:rsid w:val="00F41C99"/>
    <w:rsid w:val="00F44493"/>
    <w:rsid w:val="00F478CA"/>
    <w:rsid w:val="00F9136A"/>
    <w:rsid w:val="00FA0C84"/>
    <w:rsid w:val="00FD0197"/>
    <w:rsid w:val="00FE00FD"/>
    <w:rsid w:val="00FE1FB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after="120"/>
      <w:outlineLvl w:val="0"/>
    </w:pPr>
    <w:rPr>
      <w:b/>
      <w:sz w:val="28"/>
      <w:szCs w:val="20"/>
      <w:u w:val="single"/>
    </w:rPr>
  </w:style>
  <w:style w:type="paragraph" w:styleId="Heading2">
    <w:name w:val="heading 2"/>
    <w:basedOn w:val="Normal"/>
    <w:next w:val="Normal"/>
    <w:qFormat/>
    <w:pPr>
      <w:keepNext/>
      <w:spacing w:after="120"/>
      <w:jc w:val="center"/>
      <w:outlineLvl w:val="1"/>
    </w:pPr>
    <w:rPr>
      <w:b/>
      <w:sz w:val="52"/>
      <w:szCs w:val="20"/>
    </w:rPr>
  </w:style>
  <w:style w:type="paragraph" w:styleId="Heading3">
    <w:name w:val="heading 3"/>
    <w:basedOn w:val="Normal"/>
    <w:next w:val="Normal"/>
    <w:qFormat/>
    <w:pPr>
      <w:keepNext/>
      <w:spacing w:after="120"/>
      <w:jc w:val="center"/>
      <w:outlineLvl w:val="2"/>
    </w:pPr>
    <w:rPr>
      <w:b/>
      <w:bCs/>
      <w:sz w:val="40"/>
    </w:rPr>
  </w:style>
  <w:style w:type="paragraph" w:styleId="Heading4">
    <w:name w:val="heading 4"/>
    <w:basedOn w:val="Normal"/>
    <w:next w:val="Normal"/>
    <w:qFormat/>
    <w:pPr>
      <w:keepNext/>
      <w:spacing w:after="120"/>
      <w:outlineLvl w:val="3"/>
    </w:pPr>
    <w:rPr>
      <w:sz w:val="28"/>
      <w:u w:val="single"/>
    </w:rPr>
  </w:style>
  <w:style w:type="paragraph" w:styleId="Heading5">
    <w:name w:val="heading 5"/>
    <w:basedOn w:val="Normal"/>
    <w:next w:val="Normal"/>
    <w:qFormat/>
    <w:pPr>
      <w:keepNext/>
      <w:spacing w:after="120"/>
      <w:ind w:left="720" w:hanging="720"/>
      <w:outlineLvl w:val="4"/>
    </w:pPr>
    <w:rPr>
      <w:b/>
      <w:sz w:val="28"/>
      <w:szCs w:val="20"/>
      <w:u w:val="single"/>
    </w:rPr>
  </w:style>
  <w:style w:type="paragraph" w:styleId="Heading6">
    <w:name w:val="heading 6"/>
    <w:basedOn w:val="Normal"/>
    <w:next w:val="Normal"/>
    <w:qFormat/>
    <w:pPr>
      <w:keepNext/>
      <w:spacing w:after="120"/>
      <w:outlineLvl w:val="5"/>
    </w:pPr>
    <w:rPr>
      <w:szCs w:val="20"/>
      <w:u w:val="single"/>
    </w:rPr>
  </w:style>
  <w:style w:type="paragraph" w:styleId="Heading7">
    <w:name w:val="heading 7"/>
    <w:basedOn w:val="Normal"/>
    <w:next w:val="Normal"/>
    <w:qFormat/>
    <w:pPr>
      <w:keepNext/>
      <w:spacing w:after="120"/>
      <w:ind w:left="900" w:hanging="900"/>
      <w:outlineLvl w:val="6"/>
    </w:pPr>
    <w:rPr>
      <w:b/>
      <w:sz w:val="28"/>
      <w:szCs w:val="20"/>
      <w:u w:val="single"/>
    </w:rPr>
  </w:style>
  <w:style w:type="paragraph" w:styleId="Heading8">
    <w:name w:val="heading 8"/>
    <w:basedOn w:val="Normal"/>
    <w:next w:val="Normal"/>
    <w:qFormat/>
    <w:pPr>
      <w:keepNext/>
      <w:jc w:val="right"/>
      <w:outlineLvl w:val="7"/>
    </w:pPr>
    <w:rPr>
      <w:b/>
      <w:bCs/>
      <w:iCs/>
      <w:color w:val="000000"/>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 w:val="20"/>
      <w:szCs w:val="20"/>
    </w:rPr>
  </w:style>
  <w:style w:type="paragraph" w:styleId="BodyText2">
    <w:name w:val="Body Text 2"/>
    <w:basedOn w:val="Normal"/>
    <w:pPr>
      <w:spacing w:after="120"/>
    </w:pPr>
    <w:rPr>
      <w:color w:val="FF0000"/>
      <w:szCs w:val="20"/>
    </w:rPr>
  </w:style>
  <w:style w:type="paragraph" w:styleId="BodyTextIndent">
    <w:name w:val="Body Text Indent"/>
    <w:basedOn w:val="Normal"/>
    <w:link w:val="BodyTextIndentChar"/>
    <w:pPr>
      <w:spacing w:after="120"/>
      <w:ind w:left="720" w:hanging="720"/>
    </w:pPr>
    <w:rPr>
      <w:szCs w:val="20"/>
    </w:rPr>
  </w:style>
  <w:style w:type="paragraph" w:styleId="BodyText">
    <w:name w:val="Body Text"/>
    <w:basedOn w:val="Normal"/>
    <w:pPr>
      <w:jc w:val="both"/>
    </w:pPr>
    <w:rPr>
      <w:b/>
      <w:color w:val="FF0000"/>
      <w:szCs w:val="20"/>
    </w:rPr>
  </w:style>
  <w:style w:type="paragraph" w:styleId="BodyTextIndent3">
    <w:name w:val="Body Text Indent 3"/>
    <w:basedOn w:val="Normal"/>
    <w:pPr>
      <w:spacing w:after="120"/>
      <w:ind w:left="900" w:hanging="900"/>
    </w:pPr>
    <w:rPr>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rPr>
  </w:style>
  <w:style w:type="paragraph" w:styleId="BodyTextIndent2">
    <w:name w:val="Body Text Indent 2"/>
    <w:basedOn w:val="Normal"/>
    <w:pPr>
      <w:spacing w:after="120"/>
      <w:ind w:left="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360" w:right="-1260"/>
    </w:pPr>
    <w:rPr>
      <w:b/>
      <w:iCs/>
      <w:color w:val="00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rsid w:val="00963BF4"/>
    <w:pPr>
      <w:tabs>
        <w:tab w:val="right" w:leader="dot" w:pos="8990"/>
      </w:tabs>
      <w:spacing w:before="120" w:after="120"/>
      <w:ind w:left="284"/>
    </w:pPr>
    <w:rPr>
      <w:b/>
      <w:caps/>
    </w:rPr>
  </w:style>
  <w:style w:type="paragraph" w:styleId="TOC2">
    <w:name w:val="toc 2"/>
    <w:basedOn w:val="Normal"/>
    <w:next w:val="Normal"/>
    <w:autoRedefine/>
    <w:uiPriority w:val="39"/>
    <w:rsid w:val="00963BF4"/>
    <w:pPr>
      <w:tabs>
        <w:tab w:val="right" w:leader="dot" w:pos="8931"/>
      </w:tabs>
      <w:ind w:left="284"/>
    </w:pPr>
  </w:style>
  <w:style w:type="paragraph" w:styleId="TOC3">
    <w:name w:val="toc 3"/>
    <w:basedOn w:val="Normal"/>
    <w:next w:val="Normal"/>
    <w:autoRedefine/>
    <w:uiPriority w:val="39"/>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BodyText3">
    <w:name w:val="Body Text 3"/>
    <w:basedOn w:val="Normal"/>
    <w:pPr>
      <w:spacing w:after="120"/>
      <w:jc w:val="both"/>
    </w:pPr>
  </w:style>
  <w:style w:type="paragraph" w:customStyle="1" w:styleId="font5">
    <w:name w:val="font5"/>
    <w:basedOn w:val="Normal"/>
    <w:pPr>
      <w:spacing w:before="100" w:beforeAutospacing="1" w:after="100" w:afterAutospacing="1"/>
    </w:pPr>
    <w:rPr>
      <w:rFonts w:ascii="Arial" w:eastAsia="Arial Unicode MS" w:hAnsi="Arial" w:cs="Arial"/>
      <w:sz w:val="10"/>
      <w:szCs w:val="10"/>
    </w:rPr>
  </w:style>
  <w:style w:type="paragraph" w:customStyle="1" w:styleId="font6">
    <w:name w:val="font6"/>
    <w:basedOn w:val="Normal"/>
    <w:pPr>
      <w:spacing w:before="100" w:beforeAutospacing="1" w:after="100" w:afterAutospacing="1"/>
    </w:pPr>
    <w:rPr>
      <w:rFonts w:eastAsia="Arial Unicode MS"/>
      <w:sz w:val="20"/>
      <w:szCs w:val="20"/>
    </w:rPr>
  </w:style>
  <w:style w:type="paragraph" w:customStyle="1" w:styleId="font7">
    <w:name w:val="font7"/>
    <w:basedOn w:val="Normal"/>
    <w:pPr>
      <w:spacing w:before="100" w:beforeAutospacing="1" w:after="100" w:afterAutospacing="1"/>
    </w:pPr>
    <w:rPr>
      <w:rFonts w:eastAsia="Arial Unicode MS"/>
      <w:b/>
      <w:bCs/>
      <w:sz w:val="20"/>
      <w:szCs w:val="20"/>
      <w:u w:val="single"/>
    </w:rPr>
  </w:style>
  <w:style w:type="paragraph" w:customStyle="1" w:styleId="xl22">
    <w:name w:val="xl22"/>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pPr>
      <w:spacing w:before="100" w:beforeAutospacing="1" w:after="100" w:afterAutospacing="1"/>
      <w:jc w:val="center"/>
    </w:pPr>
    <w:rPr>
      <w:rFonts w:ascii="Arial Unicode MS" w:eastAsia="Arial Unicode MS" w:hAnsi="Arial Unicode MS" w:cs="Arial Unicode MS"/>
    </w:rPr>
  </w:style>
  <w:style w:type="paragraph" w:customStyle="1" w:styleId="xl24">
    <w:name w:val="xl24"/>
    <w:basedOn w:val="Normal"/>
    <w:pPr>
      <w:pBdr>
        <w:top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Normal"/>
    <w:pPr>
      <w:pBdr>
        <w:lef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pPr>
      <w:pBdr>
        <w:top w:val="single" w:sz="8" w:space="0" w:color="auto"/>
        <w:bottom w:val="single" w:sz="8"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30">
    <w:name w:val="xl30"/>
    <w:basedOn w:val="Normal"/>
    <w:pPr>
      <w:shd w:val="clear" w:color="auto" w:fill="C0C0C0"/>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right w:val="single" w:sz="8"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33">
    <w:name w:val="xl33"/>
    <w:basedOn w:val="Normal"/>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49">
    <w:name w:val="xl49"/>
    <w:basedOn w:val="Normal"/>
    <w:pPr>
      <w:spacing w:before="100" w:beforeAutospacing="1" w:after="100" w:afterAutospacing="1"/>
    </w:pPr>
    <w:rPr>
      <w:rFonts w:ascii="Marlett" w:eastAsia="Arial Unicode MS" w:hAnsi="Marlett" w:cs="Arial Unicode MS"/>
      <w:b/>
      <w:bCs/>
      <w:u w:val="single"/>
    </w:rPr>
  </w:style>
  <w:style w:type="paragraph" w:customStyle="1" w:styleId="xl50">
    <w:name w:val="xl50"/>
    <w:basedOn w:val="Normal"/>
    <w:pPr>
      <w:spacing w:before="100" w:beforeAutospacing="1" w:after="100" w:afterAutospacing="1"/>
    </w:pPr>
    <w:rPr>
      <w:rFonts w:ascii="Marlett" w:eastAsia="Arial Unicode MS" w:hAnsi="Marlett" w:cs="Arial Unicode MS"/>
    </w:rPr>
  </w:style>
  <w:style w:type="paragraph" w:customStyle="1" w:styleId="xl51">
    <w:name w:val="xl51"/>
    <w:basedOn w:val="Normal"/>
    <w:pPr>
      <w:spacing w:before="100" w:beforeAutospacing="1" w:after="100" w:afterAutospacing="1"/>
    </w:pPr>
    <w:rPr>
      <w:rFonts w:eastAsia="Arial Unicode MS"/>
    </w:rPr>
  </w:style>
  <w:style w:type="paragraph" w:customStyle="1" w:styleId="xl52">
    <w:name w:val="xl52"/>
    <w:basedOn w:val="Normal"/>
    <w:pPr>
      <w:spacing w:before="100" w:beforeAutospacing="1" w:after="100" w:afterAutospacing="1"/>
    </w:pPr>
    <w:rPr>
      <w:rFonts w:ascii="Arial" w:eastAsia="Arial Unicode MS" w:hAnsi="Arial" w:cs="Arial"/>
      <w:b/>
      <w:bCs/>
    </w:rPr>
  </w:style>
  <w:style w:type="paragraph" w:customStyle="1" w:styleId="xl53">
    <w:name w:val="xl53"/>
    <w:basedOn w:val="Normal"/>
    <w:pPr>
      <w:spacing w:before="100" w:beforeAutospacing="1" w:after="100" w:afterAutospacing="1"/>
      <w:jc w:val="right"/>
    </w:pPr>
    <w:rPr>
      <w:rFonts w:ascii="Arial" w:eastAsia="Arial Unicode MS" w:hAnsi="Arial" w:cs="Arial"/>
      <w:b/>
      <w:bCs/>
    </w:rPr>
  </w:style>
  <w:style w:type="paragraph" w:customStyle="1" w:styleId="xl54">
    <w:name w:val="xl54"/>
    <w:basedOn w:val="Normal"/>
    <w:pPr>
      <w:pBdr>
        <w:left w:val="single" w:sz="8" w:space="0" w:color="auto"/>
      </w:pBdr>
      <w:spacing w:before="100" w:beforeAutospacing="1" w:after="100" w:afterAutospacing="1"/>
      <w:jc w:val="right"/>
    </w:pPr>
    <w:rPr>
      <w:rFonts w:ascii="Arial" w:eastAsia="Arial Unicode MS" w:hAnsi="Arial" w:cs="Arial"/>
      <w:b/>
      <w:bCs/>
    </w:rPr>
  </w:style>
  <w:style w:type="paragraph" w:customStyle="1" w:styleId="xl55">
    <w:name w:val="xl55"/>
    <w:basedOn w:val="Normal"/>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Normal"/>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pPr>
      <w:pBdr>
        <w:top w:val="single" w:sz="8" w:space="0" w:color="auto"/>
        <w:left w:val="single" w:sz="8" w:space="0" w:color="auto"/>
      </w:pBdr>
      <w:spacing w:before="100" w:beforeAutospacing="1" w:after="100" w:afterAutospacing="1"/>
      <w:jc w:val="center"/>
      <w:textAlignment w:val="center"/>
    </w:pPr>
    <w:rPr>
      <w:rFonts w:ascii="Book Antiqua" w:eastAsia="Arial Unicode MS" w:hAnsi="Book Antiqua" w:cs="Arial Unicode MS"/>
      <w:b/>
      <w:bCs/>
      <w:sz w:val="40"/>
      <w:szCs w:val="40"/>
    </w:rPr>
  </w:style>
  <w:style w:type="paragraph" w:customStyle="1" w:styleId="xl60">
    <w:name w:val="xl60"/>
    <w:basedOn w:val="Normal"/>
    <w:pPr>
      <w:pBdr>
        <w:top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al"/>
    <w:pPr>
      <w:pBdr>
        <w:top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Normal"/>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3">
    <w:name w:val="xl63"/>
    <w:basedOn w:val="Normal"/>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4">
    <w:name w:val="xl64"/>
    <w:basedOn w:val="Normal"/>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5">
    <w:name w:val="xl65"/>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6">
    <w:name w:val="xl66"/>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7">
    <w:name w:val="xl67"/>
    <w:basedOn w:val="Normal"/>
    <w:pPr>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8">
    <w:name w:val="xl68"/>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9">
    <w:name w:val="xl69"/>
    <w:basedOn w:val="Normal"/>
    <w:pPr>
      <w:pBdr>
        <w:top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3">
    <w:name w:val="xl73"/>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74">
    <w:name w:val="xl74"/>
    <w:basedOn w:val="Normal"/>
    <w:pPr>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5">
    <w:name w:val="xl75"/>
    <w:basedOn w:val="Normal"/>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6">
    <w:name w:val="xl76"/>
    <w:basedOn w:val="Normal"/>
    <w:pPr>
      <w:pBdr>
        <w:top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7">
    <w:name w:val="xl77"/>
    <w:basedOn w:val="Normal"/>
    <w:pPr>
      <w:spacing w:before="100" w:beforeAutospacing="1" w:after="100" w:afterAutospacing="1"/>
    </w:pPr>
    <w:rPr>
      <w:rFonts w:ascii="Marlett" w:eastAsia="Arial Unicode MS" w:hAnsi="Marlett" w:cs="Arial Unicode MS"/>
    </w:rPr>
  </w:style>
  <w:style w:type="paragraph" w:customStyle="1" w:styleId="xl78">
    <w:name w:val="xl78"/>
    <w:basedOn w:val="Normal"/>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79">
    <w:name w:val="xl79"/>
    <w:basedOn w:val="Normal"/>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3">
    <w:name w:val="xl83"/>
    <w:basedOn w:val="Normal"/>
    <w:pPr>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4">
    <w:name w:val="xl84"/>
    <w:basedOn w:val="Normal"/>
    <w:pPr>
      <w:pBdr>
        <w:top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CarCarCarCarCharCharCharChar1CharChar">
    <w:name w:val=" Car Car Car Car Char Char Char Char1 Char Char"/>
    <w:basedOn w:val="Normal"/>
    <w:rsid w:val="00BB7316"/>
    <w:pPr>
      <w:spacing w:after="160" w:line="240" w:lineRule="exact"/>
    </w:pPr>
    <w:rPr>
      <w:rFonts w:ascii="Verdana" w:eastAsia="MS Mincho" w:hAnsi="Verdana"/>
      <w:sz w:val="20"/>
      <w:szCs w:val="20"/>
      <w:lang w:val="en-GB"/>
    </w:rPr>
  </w:style>
  <w:style w:type="paragraph" w:styleId="ListParagraph">
    <w:name w:val="List Paragraph"/>
    <w:basedOn w:val="Normal"/>
    <w:qFormat/>
    <w:rsid w:val="00381C89"/>
    <w:pPr>
      <w:ind w:left="720"/>
    </w:pPr>
  </w:style>
  <w:style w:type="character" w:customStyle="1" w:styleId="BodyTextIndentChar">
    <w:name w:val="Body Text Indent Char"/>
    <w:basedOn w:val="DefaultParagraphFont"/>
    <w:link w:val="BodyTextIndent"/>
    <w:rsid w:val="00CA417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ntp@nb.sympatico.c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0BAB-A8EB-4E6E-972E-D691F354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4755</Words>
  <Characters>27106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DISTRICT 5 MINOR HOCKEY ASSOCIATION</vt:lpstr>
    </vt:vector>
  </TitlesOfParts>
  <Company>St.Pierre Family</Company>
  <LinksUpToDate>false</LinksUpToDate>
  <CharactersWithSpaces>31798</CharactersWithSpaces>
  <SharedDoc>false</SharedDoc>
  <HLinks>
    <vt:vector size="30" baseType="variant">
      <vt:variant>
        <vt:i4>3407941</vt:i4>
      </vt:variant>
      <vt:variant>
        <vt:i4>81</vt:i4>
      </vt:variant>
      <vt:variant>
        <vt:i4>0</vt:i4>
      </vt:variant>
      <vt:variant>
        <vt:i4>5</vt:i4>
      </vt:variant>
      <vt:variant>
        <vt:lpwstr>mailto:saintp@nb.sympatico.ca</vt:lpwstr>
      </vt:variant>
      <vt:variant>
        <vt:lpwstr/>
      </vt:variant>
      <vt:variant>
        <vt:i4>544931889</vt:i4>
      </vt:variant>
      <vt:variant>
        <vt:i4>56</vt:i4>
      </vt:variant>
      <vt:variant>
        <vt:i4>0</vt:i4>
      </vt:variant>
      <vt:variant>
        <vt:i4>5</vt:i4>
      </vt:variant>
      <vt:variant>
        <vt:lpwstr/>
      </vt:variant>
      <vt:variant>
        <vt:lpwstr>_R&amp;R#14–_District_5</vt:lpwstr>
      </vt:variant>
      <vt:variant>
        <vt:i4>544931894</vt:i4>
      </vt:variant>
      <vt:variant>
        <vt:i4>50</vt:i4>
      </vt:variant>
      <vt:variant>
        <vt:i4>0</vt:i4>
      </vt:variant>
      <vt:variant>
        <vt:i4>5</vt:i4>
      </vt:variant>
      <vt:variant>
        <vt:lpwstr/>
      </vt:variant>
      <vt:variant>
        <vt:lpwstr>_R&amp;R#13–_District_5</vt:lpwstr>
      </vt:variant>
      <vt:variant>
        <vt:i4>540868714</vt:i4>
      </vt:variant>
      <vt:variant>
        <vt:i4>44</vt:i4>
      </vt:variant>
      <vt:variant>
        <vt:i4>0</vt:i4>
      </vt:variant>
      <vt:variant>
        <vt:i4>5</vt:i4>
      </vt:variant>
      <vt:variant>
        <vt:lpwstr/>
      </vt:variant>
      <vt:variant>
        <vt:lpwstr>_R&amp;R#12–_Minor_Hockey</vt:lpwstr>
      </vt:variant>
      <vt:variant>
        <vt:i4>542638087</vt:i4>
      </vt:variant>
      <vt:variant>
        <vt:i4>38</vt:i4>
      </vt:variant>
      <vt:variant>
        <vt:i4>0</vt:i4>
      </vt:variant>
      <vt:variant>
        <vt:i4>5</vt:i4>
      </vt:variant>
      <vt:variant>
        <vt:lpwstr/>
      </vt:variant>
      <vt:variant>
        <vt:lpwstr>_R&amp;R#11–_Officiating_Complaint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 MINOR HOCKEY ASSOCIATION</dc:title>
  <dc:subject/>
  <dc:creator>St Pierre</dc:creator>
  <cp:keywords/>
  <cp:lastModifiedBy>Erin's Laptop</cp:lastModifiedBy>
  <cp:revision>2</cp:revision>
  <cp:lastPrinted>2008-03-09T20:49:00Z</cp:lastPrinted>
  <dcterms:created xsi:type="dcterms:W3CDTF">2015-08-26T14:19:00Z</dcterms:created>
  <dcterms:modified xsi:type="dcterms:W3CDTF">2015-08-26T14:19:00Z</dcterms:modified>
</cp:coreProperties>
</file>